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13" w:rsidRDefault="00053C40">
      <w:r>
        <w:t>MAT-1101</w:t>
      </w:r>
    </w:p>
    <w:p w:rsidR="00053C40" w:rsidRDefault="00053C40">
      <w:r>
        <w:t>Trouver le prix unitaire d’un billet avant et après l’augmentation du tarif réduit pour la lisière de 10 billets dans la zone 1.  Quel est le pourcentage d’augmentation par rapport au  tarif avant le 1 janvier 2015?</w:t>
      </w:r>
    </w:p>
    <w:p w:rsidR="00053C40" w:rsidRDefault="00053C40">
      <w:r>
        <w:t>Trouver le prix unitaire d’un billet avant et après la diminution du tarif  régulier pour la lisière de 10 billets  dans la zone 1</w:t>
      </w:r>
      <w:r w:rsidR="00171ACC">
        <w:t>.  Quel est le pourcentage représentant la diminution par rapport au tarif avant le 1 janvier 2015</w:t>
      </w:r>
      <w:r w:rsidR="00D10947">
        <w:t>.</w:t>
      </w:r>
    </w:p>
    <w:p w:rsidR="00053C40" w:rsidRDefault="00053C40">
      <w:r>
        <w:t>Quelle est la différence entre les pourcentages (attention augmentation et diminution)?</w:t>
      </w:r>
    </w:p>
    <w:p w:rsidR="00053C40" w:rsidRDefault="00053C40"/>
    <w:p w:rsidR="00053C40" w:rsidRDefault="00053C40">
      <w:r>
        <w:t>MAT-1102</w:t>
      </w:r>
    </w:p>
    <w:p w:rsidR="00053C40" w:rsidRDefault="00053C40">
      <w:r>
        <w:t>Représenter graphiquement les sommes consacrées mensuellement pour chaque membre d’une famille, sachant que le père utilise la carte mensuelle pour la zone 3, la mère achète une carte mensuelle pour la zone 2, le fils se procure une carte mensuelle à tarif réduit et la fille a besoin de 2 lisières de 10 billets à tarif réduit.</w:t>
      </w:r>
      <w:r w:rsidR="007B54D5">
        <w:t xml:space="preserve">  Les enfants voyagent dans la zone 1.</w:t>
      </w:r>
    </w:p>
    <w:p w:rsidR="00053C40" w:rsidRDefault="00053C40"/>
    <w:p w:rsidR="00053C40" w:rsidRDefault="00053C40">
      <w:r>
        <w:t>MAT-2101</w:t>
      </w:r>
    </w:p>
    <w:p w:rsidR="00053C40" w:rsidRDefault="00053C40">
      <w:r>
        <w:t>Décrire le modèle algébrique qui permet de calculer les dépenses reliées au transport en fonction du nombre de mois pour une personne âgée sachant qu’elle doit se procurer une carte d’identité au coût de 5,00$</w:t>
      </w:r>
    </w:p>
    <w:p w:rsidR="002002F5" w:rsidRDefault="002002F5">
      <w:r>
        <w:t>En utilisant le modèle décrit précédemment, à combien s’élève</w:t>
      </w:r>
      <w:r w:rsidR="00171ACC">
        <w:t>nt</w:t>
      </w:r>
      <w:r>
        <w:t xml:space="preserve"> les dépenses annuellement?</w:t>
      </w:r>
    </w:p>
    <w:p w:rsidR="002002F5" w:rsidRDefault="002002F5">
      <w:r>
        <w:t>Sachant qu’une personne âgée utilise une carte de la zone 2 et qu’elle a dépensé 551,40, depuis combien de mois utilise-t-elle le transport en commun?</w:t>
      </w:r>
    </w:p>
    <w:p w:rsidR="002002F5" w:rsidRDefault="002002F5"/>
    <w:p w:rsidR="002002F5" w:rsidRDefault="002002F5">
      <w:r>
        <w:t>MAT-2102</w:t>
      </w:r>
    </w:p>
    <w:p w:rsidR="002002F5" w:rsidRDefault="005C37E3">
      <w:r>
        <w:t>Sachant qu’il y a 850 m entre le Centre la Relance et l’intersection bo</w:t>
      </w:r>
      <w:r w:rsidR="0098679E">
        <w:t>ul. Séminaire et rue St-Louis, t</w:t>
      </w:r>
      <w:r>
        <w:t>rouver l’</w:t>
      </w:r>
      <w:r w:rsidR="0098679E">
        <w:t xml:space="preserve">échelle du </w:t>
      </w:r>
      <w:r>
        <w:t>plan</w:t>
      </w:r>
      <w:r w:rsidR="0098679E">
        <w:t xml:space="preserve"> A et du plan B</w:t>
      </w:r>
    </w:p>
    <w:p w:rsidR="0098679E" w:rsidRDefault="0098679E">
      <w:r>
        <w:t>Pour chaque échelle trouvée :</w:t>
      </w:r>
    </w:p>
    <w:p w:rsidR="0098679E" w:rsidRDefault="0098679E" w:rsidP="0098679E">
      <w:pPr>
        <w:pStyle w:val="Paragraphedeliste"/>
        <w:numPr>
          <w:ilvl w:val="0"/>
          <w:numId w:val="1"/>
        </w:numPr>
      </w:pPr>
      <w:r>
        <w:t>déterminer la distance entre le terminus et le centre la Relance</w:t>
      </w:r>
    </w:p>
    <w:p w:rsidR="0098679E" w:rsidRDefault="0098679E" w:rsidP="0098679E">
      <w:pPr>
        <w:pStyle w:val="Paragraphedeliste"/>
        <w:numPr>
          <w:ilvl w:val="0"/>
          <w:numId w:val="1"/>
        </w:numPr>
      </w:pPr>
      <w:r>
        <w:t>déterminer la distance entre le centre la Relance et le Cégep</w:t>
      </w:r>
    </w:p>
    <w:p w:rsidR="0098679E" w:rsidRDefault="00D81844" w:rsidP="0098679E">
      <w:pPr>
        <w:pStyle w:val="Paragraphedeliste"/>
        <w:numPr>
          <w:ilvl w:val="0"/>
          <w:numId w:val="1"/>
        </w:numPr>
      </w:pPr>
      <w:r>
        <w:t>expliquer la différence ou la similitude des résultats trouvés</w:t>
      </w:r>
      <w:bookmarkStart w:id="0" w:name="_GoBack"/>
      <w:bookmarkEnd w:id="0"/>
    </w:p>
    <w:sectPr w:rsidR="0098679E" w:rsidSect="007F1DF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547"/>
    <w:multiLevelType w:val="hybridMultilevel"/>
    <w:tmpl w:val="719E46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C40"/>
    <w:rsid w:val="00053C40"/>
    <w:rsid w:val="00171ACC"/>
    <w:rsid w:val="002002F5"/>
    <w:rsid w:val="002D1713"/>
    <w:rsid w:val="005C37E3"/>
    <w:rsid w:val="007B54D5"/>
    <w:rsid w:val="007F1DFC"/>
    <w:rsid w:val="0098679E"/>
    <w:rsid w:val="00D10947"/>
    <w:rsid w:val="00D8184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Desranleau</dc:creator>
  <cp:lastModifiedBy>Sylvie</cp:lastModifiedBy>
  <cp:revision>4</cp:revision>
  <dcterms:created xsi:type="dcterms:W3CDTF">2015-01-22T03:09:00Z</dcterms:created>
  <dcterms:modified xsi:type="dcterms:W3CDTF">2015-01-22T03:13:00Z</dcterms:modified>
</cp:coreProperties>
</file>