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CEF" w:rsidRPr="008673A0" w:rsidRDefault="008F1715" w:rsidP="00235CEF">
      <w:pPr>
        <w:shd w:val="clear" w:color="auto" w:fill="FFFFFF"/>
        <w:spacing w:after="150" w:line="480" w:lineRule="atLeast"/>
        <w:jc w:val="center"/>
        <w:outlineLvl w:val="1"/>
        <w:rPr>
          <w:rFonts w:ascii="Arial" w:eastAsia="Times New Roman" w:hAnsi="Arial" w:cs="Arial"/>
          <w:b/>
          <w:bCs/>
          <w:sz w:val="29"/>
          <w:szCs w:val="29"/>
          <w:lang w:val="fr-FR" w:eastAsia="fr-CA"/>
        </w:rPr>
      </w:pPr>
      <w:r w:rsidRPr="008673A0">
        <w:rPr>
          <w:rFonts w:ascii="Arial" w:eastAsia="Times New Roman" w:hAnsi="Arial" w:cs="Arial"/>
          <w:b/>
          <w:bCs/>
          <w:sz w:val="29"/>
          <w:szCs w:val="29"/>
          <w:lang w:val="fr-FR" w:eastAsia="fr-CA"/>
        </w:rPr>
        <w:t>Le nombre Pi</w:t>
      </w:r>
      <w:r w:rsidR="00235CEF" w:rsidRPr="008673A0">
        <w:rPr>
          <w:rFonts w:ascii="Arial" w:eastAsia="Times New Roman" w:hAnsi="Arial" w:cs="Arial"/>
          <w:b/>
          <w:bCs/>
          <w:sz w:val="29"/>
          <w:szCs w:val="29"/>
          <w:lang w:val="fr-FR" w:eastAsia="fr-CA"/>
        </w:rPr>
        <w:t xml:space="preserve">  </w:t>
      </w:r>
    </w:p>
    <w:p w:rsidR="008F1715" w:rsidRPr="008673A0" w:rsidRDefault="008F1715" w:rsidP="008673A0">
      <w:pPr>
        <w:shd w:val="clear" w:color="auto" w:fill="FFFFFF"/>
        <w:spacing w:after="150" w:line="480" w:lineRule="atLeast"/>
        <w:jc w:val="center"/>
        <w:outlineLvl w:val="1"/>
        <w:rPr>
          <w:rFonts w:ascii="Arial" w:eastAsia="Times New Roman" w:hAnsi="Arial" w:cs="Arial"/>
          <w:b/>
          <w:bCs/>
          <w:sz w:val="29"/>
          <w:szCs w:val="29"/>
          <w:lang w:val="fr-FR" w:eastAsia="fr-CA"/>
        </w:rPr>
      </w:pPr>
      <w:r w:rsidRPr="008673A0">
        <w:rPr>
          <w:rFonts w:ascii="Arial" w:eastAsia="Times New Roman" w:hAnsi="Arial" w:cs="Arial"/>
          <w:b/>
          <w:bCs/>
          <w:sz w:val="29"/>
          <w:szCs w:val="29"/>
          <w:lang w:val="fr-FR" w:eastAsia="fr-CA"/>
        </w:rPr>
        <w:t xml:space="preserve"> </w:t>
      </w:r>
      <w:r w:rsidR="00235CEF" w:rsidRPr="008673A0">
        <w:rPr>
          <w:rFonts w:ascii="Arial" w:eastAsia="Times New Roman" w:hAnsi="Arial" w:cs="Arial"/>
          <w:noProof/>
          <w:sz w:val="21"/>
          <w:szCs w:val="21"/>
          <w:lang w:eastAsia="fr-CA"/>
        </w:rPr>
        <w:drawing>
          <wp:inline distT="0" distB="0" distL="0" distR="0">
            <wp:extent cx="861646" cy="861646"/>
            <wp:effectExtent l="19050" t="0" r="0" b="0"/>
            <wp:docPr id="18" name="Image 1" descr="http://www.maths-et-tiques.fr/images/M_images/Image-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ths-et-tiques.fr/images/M_images/Image-271.gif"/>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62203" cy="862203"/>
                    </a:xfrm>
                    <a:prstGeom prst="rect">
                      <a:avLst/>
                    </a:prstGeom>
                    <a:noFill/>
                    <a:ln>
                      <a:noFill/>
                    </a:ln>
                  </pic:spPr>
                </pic:pic>
              </a:graphicData>
            </a:graphic>
          </wp:inline>
        </w:drawing>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est un nombre qui a fasciné tant de savants depuis l'antiquité. Si ce nombre remporte un tel succès, c'est d'abord parce qu'il recèle de propriétés passionnantes mais surtout par sa nature qui en fait un nombre d'exception.</w:t>
      </w:r>
      <w:r w:rsidRPr="008673A0">
        <w:rPr>
          <w:rFonts w:ascii="Arial" w:eastAsia="Times New Roman" w:hAnsi="Arial" w:cs="Arial"/>
          <w:sz w:val="21"/>
          <w:szCs w:val="21"/>
          <w:lang w:val="fr-FR" w:eastAsia="fr-CA"/>
        </w:rPr>
        <w:br/>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est un </w:t>
      </w:r>
      <w:hyperlink r:id="rId6" w:history="1">
        <w:r w:rsidRPr="008673A0">
          <w:rPr>
            <w:rFonts w:ascii="Arial" w:eastAsia="Times New Roman" w:hAnsi="Arial" w:cs="Arial"/>
            <w:sz w:val="21"/>
            <w:szCs w:val="21"/>
            <w:lang w:val="fr-FR" w:eastAsia="fr-CA"/>
          </w:rPr>
          <w:t>nombre irrationnel</w:t>
        </w:r>
      </w:hyperlink>
      <w:r w:rsidRPr="008673A0">
        <w:rPr>
          <w:rFonts w:ascii="Arial" w:eastAsia="Times New Roman" w:hAnsi="Arial" w:cs="Arial"/>
          <w:sz w:val="21"/>
          <w:szCs w:val="21"/>
          <w:lang w:val="fr-FR" w:eastAsia="fr-CA"/>
        </w:rPr>
        <w:t xml:space="preserve"> (c'est à dire qu'il s'écrit avec un nombre infini de décimales sans suite logique).</w:t>
      </w:r>
      <w:r w:rsidRPr="008673A0">
        <w:rPr>
          <w:rFonts w:ascii="Arial" w:eastAsia="Times New Roman" w:hAnsi="Arial" w:cs="Arial"/>
          <w:sz w:val="21"/>
          <w:szCs w:val="21"/>
          <w:lang w:val="fr-FR" w:eastAsia="fr-CA"/>
        </w:rPr>
        <w:br/>
        <w:t>Les premières sont :</w:t>
      </w:r>
      <w:r w:rsidRPr="008673A0">
        <w:rPr>
          <w:rFonts w:ascii="Arial" w:eastAsia="Times New Roman" w:hAnsi="Arial" w:cs="Arial"/>
          <w:sz w:val="21"/>
          <w:szCs w:val="21"/>
          <w:lang w:val="fr-FR" w:eastAsia="fr-CA"/>
        </w:rPr>
        <w:br/>
      </w:r>
      <w:r w:rsidRPr="008673A0">
        <w:rPr>
          <w:rFonts w:ascii="Arial" w:eastAsia="Times New Roman" w:hAnsi="Arial" w:cs="Arial"/>
          <w:i/>
          <w:iCs/>
          <w:sz w:val="21"/>
          <w:szCs w:val="21"/>
          <w:lang w:val="fr-FR" w:eastAsia="fr-CA"/>
        </w:rPr>
        <w:t>3,14159265358979323846264338327950288419716939937510582</w:t>
      </w:r>
      <w:r w:rsidRPr="008673A0">
        <w:rPr>
          <w:rFonts w:ascii="Arial" w:eastAsia="Times New Roman" w:hAnsi="Arial" w:cs="Arial"/>
          <w:sz w:val="21"/>
          <w:szCs w:val="21"/>
          <w:lang w:val="fr-FR" w:eastAsia="fr-CA"/>
        </w:rPr>
        <w:t>.</w:t>
      </w:r>
      <w:r w:rsidRPr="008673A0">
        <w:rPr>
          <w:rFonts w:ascii="Arial" w:eastAsia="Times New Roman" w:hAnsi="Arial" w:cs="Arial"/>
          <w:sz w:val="21"/>
          <w:szCs w:val="21"/>
          <w:lang w:val="fr-FR" w:eastAsia="fr-CA"/>
        </w:rPr>
        <w:br/>
        <w:t xml:space="preserve">Dans la pratique, on utilise </w:t>
      </w:r>
      <w:r w:rsidRPr="008673A0">
        <w:rPr>
          <w:rFonts w:ascii="Arial" w:eastAsia="Times New Roman" w:hAnsi="Arial" w:cs="Arial"/>
          <w:i/>
          <w:iCs/>
          <w:sz w:val="21"/>
          <w:szCs w:val="21"/>
          <w:lang w:val="fr-FR" w:eastAsia="fr-CA"/>
        </w:rPr>
        <w:t>3,14</w:t>
      </w:r>
      <w:r w:rsidR="00E241AC">
        <w:rPr>
          <w:rFonts w:ascii="Arial" w:eastAsia="Times New Roman" w:hAnsi="Arial" w:cs="Arial"/>
          <w:i/>
          <w:iCs/>
          <w:sz w:val="21"/>
          <w:szCs w:val="21"/>
          <w:lang w:val="fr-FR" w:eastAsia="fr-CA"/>
        </w:rPr>
        <w:t xml:space="preserve"> ou 3,1416</w:t>
      </w:r>
      <w:r w:rsidRPr="008673A0">
        <w:rPr>
          <w:rFonts w:ascii="Arial" w:eastAsia="Times New Roman" w:hAnsi="Arial" w:cs="Arial"/>
          <w:sz w:val="21"/>
          <w:szCs w:val="21"/>
          <w:lang w:val="fr-FR" w:eastAsia="fr-CA"/>
        </w:rPr>
        <w:t xml:space="preserve"> mais il est souvent aisé de retenir 22 septièmes ou racine de 10 pour valeur approchée de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xml:space="preserve">Mais l'irrationalité de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est encore plus étonnante que celle de </w:t>
      </w:r>
      <m:oMath>
        <m:r>
          <w:rPr>
            <w:rFonts w:ascii="Cambria Math" w:eastAsia="Times New Roman" w:hAnsi="Cambria Math" w:cs="Arial"/>
            <w:sz w:val="21"/>
            <w:szCs w:val="21"/>
            <w:lang w:val="fr-FR" w:eastAsia="fr-CA"/>
          </w:rPr>
          <m:t>√2</m:t>
        </m:r>
      </m:oMath>
      <w:r w:rsidR="008673A0">
        <w:rPr>
          <w:rFonts w:ascii="Arial" w:eastAsia="Times New Roman" w:hAnsi="Arial" w:cs="Arial"/>
          <w:sz w:val="21"/>
          <w:szCs w:val="21"/>
          <w:lang w:val="fr-FR" w:eastAsia="fr-CA"/>
        </w:rPr>
        <w:t xml:space="preserve"> </w:t>
      </w:r>
      <w:r w:rsidRPr="008673A0">
        <w:rPr>
          <w:rFonts w:ascii="Arial" w:eastAsia="Times New Roman" w:hAnsi="Arial" w:cs="Arial"/>
          <w:sz w:val="21"/>
          <w:szCs w:val="21"/>
          <w:lang w:val="fr-FR" w:eastAsia="fr-CA"/>
        </w:rPr>
        <w:t xml:space="preserve">par exemple, puisque pour ce dernier, on sait au moins qu'il est solution de l'équation </w:t>
      </w:r>
      <w:r w:rsidRPr="008673A0">
        <w:rPr>
          <w:rFonts w:ascii="Arial" w:eastAsia="Times New Roman" w:hAnsi="Arial" w:cs="Arial"/>
          <w:i/>
          <w:iCs/>
          <w:sz w:val="21"/>
          <w:szCs w:val="21"/>
          <w:lang w:val="fr-FR" w:eastAsia="fr-CA"/>
        </w:rPr>
        <w:t>x</w:t>
      </w:r>
      <w:r w:rsidRPr="008673A0">
        <w:rPr>
          <w:rFonts w:ascii="Arial" w:eastAsia="Times New Roman" w:hAnsi="Arial" w:cs="Arial"/>
          <w:sz w:val="21"/>
          <w:szCs w:val="21"/>
          <w:vertAlign w:val="superscript"/>
          <w:lang w:val="fr-FR" w:eastAsia="fr-CA"/>
        </w:rPr>
        <w:t>2</w:t>
      </w:r>
      <w:r w:rsidRPr="008673A0">
        <w:rPr>
          <w:rFonts w:ascii="Arial" w:eastAsia="Times New Roman" w:hAnsi="Arial" w:cs="Arial"/>
          <w:sz w:val="21"/>
          <w:szCs w:val="21"/>
          <w:lang w:val="fr-FR" w:eastAsia="fr-CA"/>
        </w:rPr>
        <w:t xml:space="preserve"> = 2 (Quel nombre faut-il multiplier par lui-même pour trouver 2 ?). Alors que pour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il n'existe pas une telle équation. Le mathématicien allemand </w:t>
      </w:r>
      <w:r w:rsidRPr="008673A0">
        <w:rPr>
          <w:rFonts w:ascii="Arial" w:eastAsia="Times New Roman" w:hAnsi="Arial" w:cs="Arial"/>
          <w:i/>
          <w:iCs/>
          <w:sz w:val="21"/>
          <w:szCs w:val="21"/>
          <w:lang w:val="fr-FR" w:eastAsia="fr-CA"/>
        </w:rPr>
        <w:t xml:space="preserve">Carl Louis Ferdinand </w:t>
      </w:r>
      <w:r w:rsidR="000819D2" w:rsidRPr="008673A0">
        <w:rPr>
          <w:rFonts w:ascii="Arial" w:eastAsia="Times New Roman" w:hAnsi="Arial" w:cs="Arial"/>
          <w:i/>
          <w:iCs/>
          <w:sz w:val="21"/>
          <w:szCs w:val="21"/>
          <w:lang w:val="fr-FR" w:eastAsia="fr-CA"/>
        </w:rPr>
        <w:t>Von</w:t>
      </w:r>
      <w:r w:rsidRPr="008673A0">
        <w:rPr>
          <w:rFonts w:ascii="Arial" w:eastAsia="Times New Roman" w:hAnsi="Arial" w:cs="Arial"/>
          <w:i/>
          <w:iCs/>
          <w:sz w:val="21"/>
          <w:szCs w:val="21"/>
          <w:lang w:val="fr-FR" w:eastAsia="fr-CA"/>
        </w:rPr>
        <w:t xml:space="preserve"> Lindemann (1852 - 1939)</w:t>
      </w:r>
      <w:r w:rsidRPr="008673A0">
        <w:rPr>
          <w:rFonts w:ascii="Arial" w:eastAsia="Times New Roman" w:hAnsi="Arial" w:cs="Arial"/>
          <w:sz w:val="21"/>
          <w:szCs w:val="21"/>
          <w:lang w:val="fr-FR" w:eastAsia="fr-CA"/>
        </w:rPr>
        <w:t xml:space="preserve"> l'a démontré et qualifiera ce nombre de </w:t>
      </w:r>
      <w:r w:rsidRPr="008673A0">
        <w:rPr>
          <w:rFonts w:ascii="Arial" w:eastAsia="Times New Roman" w:hAnsi="Arial" w:cs="Arial"/>
          <w:b/>
          <w:bCs/>
          <w:sz w:val="21"/>
          <w:szCs w:val="21"/>
          <w:lang w:val="fr-FR" w:eastAsia="fr-CA"/>
        </w:rPr>
        <w:t>transcendant</w:t>
      </w:r>
      <w:r w:rsidRPr="008673A0">
        <w:rPr>
          <w:rFonts w:ascii="Arial" w:eastAsia="Times New Roman" w:hAnsi="Arial" w:cs="Arial"/>
          <w:sz w:val="21"/>
          <w:szCs w:val="21"/>
          <w:lang w:val="fr-FR" w:eastAsia="fr-CA"/>
        </w:rPr>
        <w:t>. </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xml:space="preserve">Les décimales de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ont été la proie des savants depuis près de 4000 ans. Une des plus anciennes approximations de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se trouve sur le célèbre </w:t>
      </w:r>
      <w:r w:rsidRPr="008673A0">
        <w:rPr>
          <w:rFonts w:ascii="Arial" w:eastAsia="Times New Roman" w:hAnsi="Arial" w:cs="Arial"/>
          <w:i/>
          <w:iCs/>
          <w:sz w:val="21"/>
          <w:szCs w:val="21"/>
          <w:lang w:val="fr-FR" w:eastAsia="fr-CA"/>
        </w:rPr>
        <w:t>papyrus Rhind</w:t>
      </w:r>
      <w:r w:rsidRPr="008673A0">
        <w:rPr>
          <w:rFonts w:ascii="Arial" w:eastAsia="Times New Roman" w:hAnsi="Arial" w:cs="Arial"/>
          <w:sz w:val="21"/>
          <w:szCs w:val="21"/>
          <w:lang w:val="fr-FR" w:eastAsia="fr-CA"/>
        </w:rPr>
        <w:t xml:space="preserve"> copié par le scribe </w:t>
      </w:r>
      <w:r w:rsidR="00E241AC">
        <w:rPr>
          <w:rFonts w:ascii="Arial" w:eastAsia="Times New Roman" w:hAnsi="Arial" w:cs="Arial"/>
          <w:i/>
          <w:iCs/>
          <w:sz w:val="21"/>
          <w:szCs w:val="21"/>
          <w:lang w:val="fr-FR" w:eastAsia="fr-CA"/>
        </w:rPr>
        <w:t>Ahmè</w:t>
      </w:r>
      <w:r w:rsidRPr="008673A0">
        <w:rPr>
          <w:rFonts w:ascii="Arial" w:eastAsia="Times New Roman" w:hAnsi="Arial" w:cs="Arial"/>
          <w:i/>
          <w:iCs/>
          <w:sz w:val="21"/>
          <w:szCs w:val="21"/>
          <w:lang w:val="fr-FR" w:eastAsia="fr-CA"/>
        </w:rPr>
        <w:t>s</w:t>
      </w:r>
      <w:r w:rsidRPr="008673A0">
        <w:rPr>
          <w:rFonts w:ascii="Arial" w:eastAsia="Times New Roman" w:hAnsi="Arial" w:cs="Arial"/>
          <w:sz w:val="21"/>
          <w:szCs w:val="21"/>
          <w:lang w:val="fr-FR" w:eastAsia="fr-CA"/>
        </w:rPr>
        <w:t>.</w:t>
      </w:r>
      <w:r w:rsidRPr="008673A0">
        <w:rPr>
          <w:rFonts w:ascii="Arial" w:eastAsia="Times New Roman" w:hAnsi="Arial" w:cs="Arial"/>
          <w:sz w:val="21"/>
          <w:szCs w:val="21"/>
          <w:lang w:val="fr-FR" w:eastAsia="fr-CA"/>
        </w:rPr>
        <w:br/>
        <w:t xml:space="preserve">Citons de lui : </w:t>
      </w:r>
      <w:r w:rsidRPr="008673A0">
        <w:rPr>
          <w:rFonts w:ascii="Arial" w:eastAsia="Times New Roman" w:hAnsi="Arial" w:cs="Arial"/>
          <w:i/>
          <w:iCs/>
          <w:sz w:val="21"/>
          <w:szCs w:val="21"/>
          <w:lang w:val="fr-FR" w:eastAsia="fr-CA"/>
        </w:rPr>
        <w:t xml:space="preserve">" L'aire du cercle de diamètre 9 coudées est celle du carré de côté 8 </w:t>
      </w:r>
      <w:r w:rsidR="00E241AC">
        <w:rPr>
          <w:rFonts w:ascii="Arial" w:eastAsia="Times New Roman" w:hAnsi="Arial" w:cs="Arial"/>
          <w:i/>
          <w:iCs/>
          <w:sz w:val="21"/>
          <w:szCs w:val="21"/>
          <w:lang w:val="fr-FR" w:eastAsia="fr-CA"/>
        </w:rPr>
        <w:t>c</w:t>
      </w:r>
      <w:r w:rsidRPr="008673A0">
        <w:rPr>
          <w:rFonts w:ascii="Arial" w:eastAsia="Times New Roman" w:hAnsi="Arial" w:cs="Arial"/>
          <w:i/>
          <w:iCs/>
          <w:sz w:val="21"/>
          <w:szCs w:val="21"/>
          <w:lang w:val="fr-FR" w:eastAsia="fr-CA"/>
        </w:rPr>
        <w:t>oudé</w:t>
      </w:r>
      <w:r w:rsidR="00E241AC">
        <w:rPr>
          <w:rFonts w:ascii="Arial" w:eastAsia="Times New Roman" w:hAnsi="Arial" w:cs="Arial"/>
          <w:i/>
          <w:iCs/>
          <w:sz w:val="21"/>
          <w:szCs w:val="21"/>
          <w:lang w:val="fr-FR" w:eastAsia="fr-CA"/>
        </w:rPr>
        <w:t>es.</w:t>
      </w:r>
      <w:r w:rsidRPr="008673A0">
        <w:rPr>
          <w:rFonts w:ascii="Arial" w:eastAsia="Times New Roman" w:hAnsi="Arial" w:cs="Arial"/>
          <w:i/>
          <w:iCs/>
          <w:sz w:val="21"/>
          <w:szCs w:val="21"/>
          <w:lang w:val="fr-FR" w:eastAsia="fr-CA"/>
        </w:rPr>
        <w:t>"</w:t>
      </w:r>
      <w:r w:rsidRPr="008673A0">
        <w:rPr>
          <w:rFonts w:ascii="Arial" w:eastAsia="Times New Roman" w:hAnsi="Arial" w:cs="Arial"/>
          <w:sz w:val="21"/>
          <w:szCs w:val="21"/>
          <w:lang w:val="fr-FR" w:eastAsia="fr-CA"/>
        </w:rPr>
        <w:t xml:space="preserve"> </w:t>
      </w:r>
      <w:r w:rsidRPr="008673A0">
        <w:rPr>
          <w:rFonts w:ascii="Arial" w:eastAsia="Times New Roman" w:hAnsi="Arial" w:cs="Arial"/>
          <w:sz w:val="21"/>
          <w:szCs w:val="21"/>
          <w:lang w:val="fr-FR" w:eastAsia="fr-CA"/>
        </w:rPr>
        <w:br/>
        <w:t xml:space="preserve">Ce qui revient à prendre pour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la valeur (16/9)</w:t>
      </w:r>
      <w:r w:rsidRPr="008673A0">
        <w:rPr>
          <w:rFonts w:ascii="Arial" w:eastAsia="Times New Roman" w:hAnsi="Arial" w:cs="Arial"/>
          <w:sz w:val="21"/>
          <w:szCs w:val="21"/>
          <w:vertAlign w:val="superscript"/>
          <w:lang w:val="fr-FR" w:eastAsia="fr-CA"/>
        </w:rPr>
        <w:t>2</w:t>
      </w:r>
      <w:r w:rsidRPr="008673A0">
        <w:rPr>
          <w:rFonts w:ascii="Arial" w:eastAsia="Times New Roman" w:hAnsi="Arial" w:cs="Arial"/>
          <w:sz w:val="21"/>
          <w:szCs w:val="21"/>
          <w:lang w:val="fr-FR" w:eastAsia="fr-CA"/>
        </w:rPr>
        <w:t xml:space="preserve"> soit environ </w:t>
      </w:r>
      <w:r w:rsidRPr="008673A0">
        <w:rPr>
          <w:rFonts w:ascii="Arial" w:eastAsia="Times New Roman" w:hAnsi="Arial" w:cs="Arial"/>
          <w:b/>
          <w:bCs/>
          <w:sz w:val="21"/>
          <w:szCs w:val="21"/>
          <w:lang w:val="fr-FR" w:eastAsia="fr-CA"/>
        </w:rPr>
        <w:t>3,16</w:t>
      </w:r>
      <w:r w:rsidRPr="008673A0">
        <w:rPr>
          <w:rFonts w:ascii="Arial" w:eastAsia="Times New Roman" w:hAnsi="Arial" w:cs="Arial"/>
          <w:sz w:val="21"/>
          <w:szCs w:val="21"/>
          <w:lang w:val="fr-FR" w:eastAsia="fr-CA"/>
        </w:rPr>
        <w:t>. Nous sommes en 1800 avant J.C.</w:t>
      </w:r>
    </w:p>
    <w:p w:rsidR="008F1715" w:rsidRPr="008673A0" w:rsidRDefault="008F1715" w:rsidP="008F1715">
      <w:pPr>
        <w:shd w:val="clear" w:color="auto" w:fill="FFFFFF"/>
        <w:spacing w:after="0" w:line="312" w:lineRule="atLeast"/>
        <w:jc w:val="center"/>
        <w:rPr>
          <w:rFonts w:ascii="Arial" w:eastAsia="Times New Roman" w:hAnsi="Arial" w:cs="Arial"/>
          <w:sz w:val="21"/>
          <w:szCs w:val="21"/>
          <w:lang w:val="fr-FR" w:eastAsia="fr-CA"/>
        </w:rPr>
      </w:pPr>
      <w:r w:rsidRPr="008673A0">
        <w:rPr>
          <w:rFonts w:ascii="Arial" w:eastAsia="Times New Roman" w:hAnsi="Arial" w:cs="Arial"/>
          <w:noProof/>
          <w:sz w:val="21"/>
          <w:szCs w:val="21"/>
          <w:lang w:eastAsia="fr-CA"/>
        </w:rPr>
        <w:drawing>
          <wp:inline distT="0" distB="0" distL="0" distR="0">
            <wp:extent cx="1176739" cy="1371600"/>
            <wp:effectExtent l="19050" t="0" r="4361" b="0"/>
            <wp:docPr id="3" name="Image 3" descr="http://www.maths-et-tiques.fr/images/M_images/Image-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aths-et-tiques.fr/images/M_images/Image-794.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7326" cy="1372284"/>
                    </a:xfrm>
                    <a:prstGeom prst="rect">
                      <a:avLst/>
                    </a:prstGeom>
                    <a:noFill/>
                    <a:ln>
                      <a:noFill/>
                    </a:ln>
                  </pic:spPr>
                </pic:pic>
              </a:graphicData>
            </a:graphic>
          </wp:inline>
        </w:drawing>
      </w:r>
    </w:p>
    <w:p w:rsidR="008F1715" w:rsidRPr="008673A0" w:rsidRDefault="008F1715" w:rsidP="008F1715">
      <w:pPr>
        <w:shd w:val="clear" w:color="auto" w:fill="FFFFFF"/>
        <w:spacing w:after="0" w:line="312" w:lineRule="atLeast"/>
        <w:jc w:val="center"/>
        <w:rPr>
          <w:rFonts w:ascii="Arial" w:eastAsia="Times New Roman" w:hAnsi="Arial" w:cs="Arial"/>
          <w:sz w:val="21"/>
          <w:szCs w:val="21"/>
          <w:lang w:val="fr-FR" w:eastAsia="fr-CA"/>
        </w:rPr>
      </w:pPr>
      <w:r w:rsidRPr="008673A0">
        <w:rPr>
          <w:rFonts w:ascii="Arial" w:eastAsia="Times New Roman" w:hAnsi="Arial" w:cs="Arial"/>
          <w:i/>
          <w:iCs/>
          <w:sz w:val="20"/>
          <w:szCs w:val="20"/>
          <w:lang w:val="fr-FR" w:eastAsia="fr-CA"/>
        </w:rPr>
        <w:t>Papyrus Rhind</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lastRenderedPageBreak/>
        <w:t xml:space="preserve">Chez les </w:t>
      </w:r>
      <w:r w:rsidR="00E241AC">
        <w:rPr>
          <w:rFonts w:ascii="Arial" w:eastAsia="Times New Roman" w:hAnsi="Arial" w:cs="Arial"/>
          <w:sz w:val="21"/>
          <w:szCs w:val="21"/>
          <w:lang w:val="fr-FR" w:eastAsia="fr-CA"/>
        </w:rPr>
        <w:t>B</w:t>
      </w:r>
      <w:r w:rsidRPr="008673A0">
        <w:rPr>
          <w:rFonts w:ascii="Arial" w:eastAsia="Times New Roman" w:hAnsi="Arial" w:cs="Arial"/>
          <w:sz w:val="21"/>
          <w:szCs w:val="21"/>
          <w:lang w:val="fr-FR" w:eastAsia="fr-CA"/>
        </w:rPr>
        <w:t xml:space="preserve">abyloniens, on a retrouvé à Suse (Mésopotamie) des tablettes en écriture cunéiforme qui présentent des calculs d'aires du disque menant à prendre pour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la valeur 3 + 1/8 = </w:t>
      </w:r>
      <w:r w:rsidRPr="008673A0">
        <w:rPr>
          <w:rFonts w:ascii="Arial" w:eastAsia="Times New Roman" w:hAnsi="Arial" w:cs="Arial"/>
          <w:b/>
          <w:bCs/>
          <w:sz w:val="21"/>
          <w:szCs w:val="21"/>
          <w:lang w:val="fr-FR" w:eastAsia="fr-CA"/>
        </w:rPr>
        <w:t>3,125</w:t>
      </w:r>
      <w:r w:rsidRPr="008673A0">
        <w:rPr>
          <w:rFonts w:ascii="Arial" w:eastAsia="Times New Roman" w:hAnsi="Arial" w:cs="Arial"/>
          <w:sz w:val="21"/>
          <w:szCs w:val="21"/>
          <w:lang w:val="fr-FR" w:eastAsia="fr-CA"/>
        </w:rPr>
        <w:t>.</w:t>
      </w:r>
      <w:r w:rsidRPr="008673A0">
        <w:rPr>
          <w:rFonts w:ascii="Arial" w:eastAsia="Times New Roman" w:hAnsi="Arial" w:cs="Arial"/>
          <w:sz w:val="21"/>
          <w:szCs w:val="21"/>
          <w:lang w:val="fr-FR" w:eastAsia="fr-CA"/>
        </w:rPr>
        <w:br/>
        <w:t>Cette approximation sera reprise en Inde dans les Sulvasutras (livres de règles hindoues) entre 400 et 200 avant notre ère.</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w:t>
      </w:r>
    </w:p>
    <w:p w:rsidR="008F1715" w:rsidRPr="008673A0" w:rsidRDefault="00235CEF" w:rsidP="00235CEF">
      <w:pPr>
        <w:shd w:val="clear" w:color="auto" w:fill="FFFFFF"/>
        <w:spacing w:before="100" w:beforeAutospacing="1" w:after="100" w:afterAutospacing="1" w:line="312" w:lineRule="atLeast"/>
        <w:ind w:right="-149"/>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Au IIIè</w:t>
      </w:r>
      <w:r w:rsidR="008F1715" w:rsidRPr="008673A0">
        <w:rPr>
          <w:rFonts w:ascii="Arial" w:eastAsia="Times New Roman" w:hAnsi="Arial" w:cs="Arial"/>
          <w:sz w:val="21"/>
          <w:szCs w:val="21"/>
          <w:lang w:val="fr-FR" w:eastAsia="fr-CA"/>
        </w:rPr>
        <w:t xml:space="preserve">me siècle avant J.C., dans son ouvrage </w:t>
      </w:r>
      <w:r w:rsidR="008F1715" w:rsidRPr="008673A0">
        <w:rPr>
          <w:rFonts w:ascii="Arial" w:eastAsia="Times New Roman" w:hAnsi="Arial" w:cs="Arial"/>
          <w:i/>
          <w:iCs/>
          <w:sz w:val="21"/>
          <w:szCs w:val="21"/>
          <w:lang w:val="fr-FR" w:eastAsia="fr-CA"/>
        </w:rPr>
        <w:t>"De la mesure du cercle"</w:t>
      </w:r>
      <w:r w:rsidR="008F1715" w:rsidRPr="008673A0">
        <w:rPr>
          <w:rFonts w:ascii="Arial" w:eastAsia="Times New Roman" w:hAnsi="Arial" w:cs="Arial"/>
          <w:sz w:val="21"/>
          <w:szCs w:val="21"/>
          <w:lang w:val="fr-FR" w:eastAsia="fr-CA"/>
        </w:rPr>
        <w:t xml:space="preserve">, </w:t>
      </w:r>
      <w:hyperlink r:id="rId8" w:history="1">
        <w:r w:rsidR="008F1715" w:rsidRPr="008673A0">
          <w:rPr>
            <w:rFonts w:ascii="Arial" w:eastAsia="Times New Roman" w:hAnsi="Arial" w:cs="Arial"/>
            <w:sz w:val="21"/>
            <w:szCs w:val="21"/>
            <w:lang w:val="fr-FR" w:eastAsia="fr-CA"/>
          </w:rPr>
          <w:t>Archimède de Syracuse</w:t>
        </w:r>
      </w:hyperlink>
      <w:r w:rsidR="008F1715" w:rsidRPr="008673A0">
        <w:rPr>
          <w:rFonts w:ascii="Arial" w:eastAsia="Times New Roman" w:hAnsi="Arial" w:cs="Arial"/>
          <w:sz w:val="21"/>
          <w:szCs w:val="21"/>
          <w:lang w:val="fr-FR" w:eastAsia="fr-CA"/>
        </w:rPr>
        <w:t xml:space="preserve"> (-287 ; -212) commence par établir que le rapport de la surface d'un disque au carré de son rayon est égal au rapport de son périmètre à son diamètre. </w:t>
      </w:r>
      <w:r w:rsidR="008F1715" w:rsidRPr="008673A0">
        <w:rPr>
          <w:rFonts w:ascii="Arial" w:eastAsia="Times New Roman" w:hAnsi="Arial" w:cs="Arial"/>
          <w:sz w:val="21"/>
          <w:szCs w:val="21"/>
          <w:lang w:val="fr-FR" w:eastAsia="fr-CA"/>
        </w:rPr>
        <w:br/>
      </w:r>
      <w:r w:rsidR="008F1715" w:rsidRPr="008673A0">
        <w:rPr>
          <w:rFonts w:ascii="Arial" w:eastAsia="Times New Roman" w:hAnsi="Arial" w:cs="Arial"/>
          <w:i/>
          <w:iCs/>
          <w:sz w:val="21"/>
          <w:szCs w:val="21"/>
          <w:lang w:val="fr-FR" w:eastAsia="fr-CA"/>
        </w:rPr>
        <w:t>Archimède</w:t>
      </w:r>
      <w:r w:rsidR="008F1715" w:rsidRPr="008673A0">
        <w:rPr>
          <w:rFonts w:ascii="Arial" w:eastAsia="Times New Roman" w:hAnsi="Arial" w:cs="Arial"/>
          <w:sz w:val="21"/>
          <w:szCs w:val="21"/>
          <w:lang w:val="fr-FR" w:eastAsia="fr-CA"/>
        </w:rPr>
        <w:t xml:space="preserve"> s’inspire ensuite de la </w:t>
      </w:r>
      <w:r w:rsidR="008F1715" w:rsidRPr="008673A0">
        <w:rPr>
          <w:rFonts w:ascii="Arial" w:eastAsia="Times New Roman" w:hAnsi="Arial" w:cs="Arial"/>
          <w:i/>
          <w:iCs/>
          <w:sz w:val="21"/>
          <w:szCs w:val="21"/>
          <w:lang w:val="fr-FR" w:eastAsia="fr-CA"/>
        </w:rPr>
        <w:t>méthode d’exhaustion</w:t>
      </w:r>
      <w:r w:rsidR="008F1715" w:rsidRPr="008673A0">
        <w:rPr>
          <w:rFonts w:ascii="Arial" w:eastAsia="Times New Roman" w:hAnsi="Arial" w:cs="Arial"/>
          <w:sz w:val="21"/>
          <w:szCs w:val="21"/>
          <w:lang w:val="fr-FR" w:eastAsia="fr-CA"/>
        </w:rPr>
        <w:t xml:space="preserve"> due à </w:t>
      </w:r>
      <w:r w:rsidR="008F1715" w:rsidRPr="008673A0">
        <w:rPr>
          <w:rFonts w:ascii="Arial" w:eastAsia="Times New Roman" w:hAnsi="Arial" w:cs="Arial"/>
          <w:i/>
          <w:iCs/>
          <w:sz w:val="21"/>
          <w:szCs w:val="21"/>
          <w:lang w:val="fr-FR" w:eastAsia="fr-CA"/>
        </w:rPr>
        <w:t>Eudoxe de Cnide</w:t>
      </w:r>
      <w:r w:rsidRPr="008673A0">
        <w:rPr>
          <w:rFonts w:ascii="Arial" w:eastAsia="Times New Roman" w:hAnsi="Arial" w:cs="Arial"/>
          <w:sz w:val="21"/>
          <w:szCs w:val="21"/>
          <w:lang w:val="fr-FR" w:eastAsia="fr-CA"/>
        </w:rPr>
        <w:t xml:space="preserve"> (-408 ; -</w:t>
      </w:r>
      <w:r w:rsidR="008F1715" w:rsidRPr="008673A0">
        <w:rPr>
          <w:rFonts w:ascii="Arial" w:eastAsia="Times New Roman" w:hAnsi="Arial" w:cs="Arial"/>
          <w:sz w:val="21"/>
          <w:szCs w:val="21"/>
          <w:lang w:val="fr-FR" w:eastAsia="fr-CA"/>
        </w:rPr>
        <w:t xml:space="preserve">355) qui consiste à encadrer un cercle de rayon 1 par des polygones réguliers dont il sait calculer le périmètre de façon précise. Il applique cette méthode en prenant des polygones à 96 côtés et obtient une valeur approchée de la circonférence pour en déduire un encadrement de </w:t>
      </w:r>
      <w:r w:rsidR="008F1715" w:rsidRPr="008673A0">
        <w:rPr>
          <w:rFonts w:ascii="Arial" w:eastAsia="Times New Roman" w:hAnsi="Arial" w:cs="Arial"/>
          <w:i/>
          <w:iCs/>
          <w:sz w:val="21"/>
          <w:szCs w:val="21"/>
          <w:lang w:val="fr-FR" w:eastAsia="fr-CA"/>
        </w:rPr>
        <w:t>Pi</w:t>
      </w:r>
      <w:r w:rsidR="008F1715" w:rsidRPr="008673A0">
        <w:rPr>
          <w:rFonts w:ascii="Arial" w:eastAsia="Times New Roman" w:hAnsi="Arial" w:cs="Arial"/>
          <w:sz w:val="21"/>
          <w:szCs w:val="21"/>
          <w:lang w:val="fr-FR" w:eastAsia="fr-CA"/>
        </w:rPr>
        <w:t xml:space="preserve"> : </w:t>
      </w:r>
    </w:p>
    <w:p w:rsidR="008F1715" w:rsidRPr="008673A0" w:rsidRDefault="008F1715" w:rsidP="008F1715">
      <w:pPr>
        <w:shd w:val="clear" w:color="auto" w:fill="FFFFFF"/>
        <w:spacing w:after="0" w:line="312" w:lineRule="atLeast"/>
        <w:jc w:val="center"/>
        <w:rPr>
          <w:rFonts w:ascii="Arial" w:eastAsia="Times New Roman" w:hAnsi="Arial" w:cs="Arial"/>
          <w:sz w:val="21"/>
          <w:szCs w:val="21"/>
          <w:lang w:val="fr-FR" w:eastAsia="fr-CA"/>
        </w:rPr>
      </w:pPr>
      <w:r w:rsidRPr="008673A0">
        <w:rPr>
          <w:rFonts w:ascii="Arial" w:eastAsia="Times New Roman" w:hAnsi="Arial" w:cs="Arial"/>
          <w:noProof/>
          <w:sz w:val="21"/>
          <w:szCs w:val="21"/>
          <w:lang w:eastAsia="fr-CA"/>
        </w:rPr>
        <w:drawing>
          <wp:inline distT="0" distB="0" distL="0" distR="0">
            <wp:extent cx="1175385" cy="391795"/>
            <wp:effectExtent l="0" t="0" r="5715" b="8255"/>
            <wp:docPr id="4" name="Image 4" descr="http://www.maths-et-tiques.fr/images/M_images/Image-3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aths-et-tiques.fr/images/M_images/Image-3099.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75385" cy="391795"/>
                    </a:xfrm>
                    <a:prstGeom prst="rect">
                      <a:avLst/>
                    </a:prstGeom>
                    <a:noFill/>
                    <a:ln>
                      <a:noFill/>
                    </a:ln>
                  </pic:spPr>
                </pic:pic>
              </a:graphicData>
            </a:graphic>
          </wp:inline>
        </w:drawing>
      </w:r>
    </w:p>
    <w:p w:rsidR="008F1715" w:rsidRPr="008673A0" w:rsidRDefault="008F1715" w:rsidP="008F1715">
      <w:pPr>
        <w:shd w:val="clear" w:color="auto" w:fill="FFFFFF"/>
        <w:spacing w:after="0" w:line="312" w:lineRule="atLeast"/>
        <w:rPr>
          <w:rFonts w:ascii="Arial" w:eastAsia="Times New Roman" w:hAnsi="Arial" w:cs="Arial"/>
          <w:sz w:val="21"/>
          <w:szCs w:val="21"/>
          <w:lang w:val="fr-FR" w:eastAsia="fr-CA"/>
        </w:rPr>
      </w:pPr>
    </w:p>
    <w:p w:rsidR="008F1715" w:rsidRPr="008673A0" w:rsidRDefault="008F1715" w:rsidP="008F1715">
      <w:pPr>
        <w:shd w:val="clear" w:color="auto" w:fill="FFFFFF"/>
        <w:spacing w:after="0" w:line="312" w:lineRule="atLeast"/>
        <w:jc w:val="center"/>
        <w:rPr>
          <w:rFonts w:ascii="Arial" w:eastAsia="Times New Roman" w:hAnsi="Arial" w:cs="Arial"/>
          <w:sz w:val="21"/>
          <w:szCs w:val="21"/>
          <w:lang w:val="fr-FR" w:eastAsia="fr-CA"/>
        </w:rPr>
      </w:pPr>
      <w:r w:rsidRPr="008673A0">
        <w:rPr>
          <w:rFonts w:ascii="Arial" w:eastAsia="Times New Roman" w:hAnsi="Arial" w:cs="Arial"/>
          <w:noProof/>
          <w:sz w:val="21"/>
          <w:szCs w:val="21"/>
          <w:lang w:eastAsia="fr-CA"/>
        </w:rPr>
        <w:drawing>
          <wp:inline distT="0" distB="0" distL="0" distR="0">
            <wp:extent cx="1763395" cy="1746885"/>
            <wp:effectExtent l="0" t="0" r="8255" b="5715"/>
            <wp:docPr id="5" name="Image 5" descr="http://www.maths-et-tiques.fr/images/M_images/Encadrement_pi-3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aths-et-tiques.fr/images/M_images/Encadrement_pi-3277.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63395" cy="1746885"/>
                    </a:xfrm>
                    <a:prstGeom prst="rect">
                      <a:avLst/>
                    </a:prstGeom>
                    <a:noFill/>
                    <a:ln>
                      <a:noFill/>
                    </a:ln>
                  </pic:spPr>
                </pic:pic>
              </a:graphicData>
            </a:graphic>
          </wp:inline>
        </w:drawing>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xml:space="preserve">En Inde, le plus ancien document connu, </w:t>
      </w:r>
      <w:r w:rsidRPr="008673A0">
        <w:rPr>
          <w:rFonts w:ascii="Arial" w:eastAsia="Times New Roman" w:hAnsi="Arial" w:cs="Arial"/>
          <w:i/>
          <w:iCs/>
          <w:sz w:val="21"/>
          <w:szCs w:val="21"/>
          <w:lang w:val="fr-FR" w:eastAsia="fr-CA"/>
        </w:rPr>
        <w:t>le Siddhanta</w:t>
      </w:r>
      <w:r w:rsidRPr="008673A0">
        <w:rPr>
          <w:rFonts w:ascii="Arial" w:eastAsia="Times New Roman" w:hAnsi="Arial" w:cs="Arial"/>
          <w:sz w:val="21"/>
          <w:szCs w:val="21"/>
          <w:lang w:val="fr-FR" w:eastAsia="fr-CA"/>
        </w:rPr>
        <w:t xml:space="preserve">, datant de 380, nous donne comme approximation 3 + 177/1250 = </w:t>
      </w:r>
      <w:r w:rsidRPr="008673A0">
        <w:rPr>
          <w:rFonts w:ascii="Arial" w:eastAsia="Times New Roman" w:hAnsi="Arial" w:cs="Arial"/>
          <w:b/>
          <w:bCs/>
          <w:sz w:val="21"/>
          <w:szCs w:val="21"/>
          <w:lang w:val="fr-FR" w:eastAsia="fr-CA"/>
        </w:rPr>
        <w:t>3,1416</w:t>
      </w:r>
      <w:r w:rsidRPr="008673A0">
        <w:rPr>
          <w:rFonts w:ascii="Arial" w:eastAsia="Times New Roman" w:hAnsi="Arial" w:cs="Arial"/>
          <w:sz w:val="21"/>
          <w:szCs w:val="21"/>
          <w:lang w:val="fr-FR" w:eastAsia="fr-CA"/>
        </w:rPr>
        <w:t xml:space="preserve"> qui sera égalée au VIème siècle par </w:t>
      </w:r>
      <w:hyperlink r:id="rId11" w:history="1">
        <w:r w:rsidRPr="008673A0">
          <w:rPr>
            <w:rFonts w:ascii="Arial" w:eastAsia="Times New Roman" w:hAnsi="Arial" w:cs="Arial"/>
            <w:sz w:val="21"/>
            <w:szCs w:val="21"/>
            <w:lang w:val="fr-FR" w:eastAsia="fr-CA"/>
          </w:rPr>
          <w:t>Aryabhata l'Ancien</w:t>
        </w:r>
      </w:hyperlink>
      <w:r w:rsidRPr="008673A0">
        <w:rPr>
          <w:rFonts w:ascii="Arial" w:eastAsia="Times New Roman" w:hAnsi="Arial" w:cs="Arial"/>
          <w:sz w:val="21"/>
          <w:szCs w:val="21"/>
          <w:lang w:val="fr-FR" w:eastAsia="fr-CA"/>
        </w:rPr>
        <w:t xml:space="preserve"> (476 ; 550).</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xml:space="preserve">En Chine, </w:t>
      </w:r>
      <w:r w:rsidRPr="008673A0">
        <w:rPr>
          <w:rFonts w:ascii="Arial" w:eastAsia="Times New Roman" w:hAnsi="Arial" w:cs="Arial"/>
          <w:i/>
          <w:iCs/>
          <w:sz w:val="21"/>
          <w:szCs w:val="21"/>
          <w:lang w:val="fr-FR" w:eastAsia="fr-CA"/>
        </w:rPr>
        <w:t>Liu Hui</w:t>
      </w:r>
      <w:r w:rsidRPr="008673A0">
        <w:rPr>
          <w:rFonts w:ascii="Arial" w:eastAsia="Times New Roman" w:hAnsi="Arial" w:cs="Arial"/>
          <w:sz w:val="21"/>
          <w:szCs w:val="21"/>
          <w:lang w:val="fr-FR" w:eastAsia="fr-CA"/>
        </w:rPr>
        <w:t xml:space="preserve"> utilise, en 263 de notre ère, la méthode d'</w:t>
      </w:r>
      <w:r w:rsidRPr="008673A0">
        <w:rPr>
          <w:rFonts w:ascii="Arial" w:eastAsia="Times New Roman" w:hAnsi="Arial" w:cs="Arial"/>
          <w:i/>
          <w:iCs/>
          <w:sz w:val="21"/>
          <w:szCs w:val="21"/>
          <w:lang w:val="fr-FR" w:eastAsia="fr-CA"/>
        </w:rPr>
        <w:t>Archimède</w:t>
      </w:r>
      <w:r w:rsidRPr="008673A0">
        <w:rPr>
          <w:rFonts w:ascii="Arial" w:eastAsia="Times New Roman" w:hAnsi="Arial" w:cs="Arial"/>
          <w:sz w:val="21"/>
          <w:szCs w:val="21"/>
          <w:lang w:val="fr-FR" w:eastAsia="fr-CA"/>
        </w:rPr>
        <w:t xml:space="preserve"> avec des polygones à 192 côtés puis 3072 côtés pour trouver une approximation de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au cent-millième.</w:t>
      </w:r>
      <w:r w:rsidRPr="008673A0">
        <w:rPr>
          <w:rFonts w:ascii="Arial" w:eastAsia="Times New Roman" w:hAnsi="Arial" w:cs="Arial"/>
          <w:sz w:val="21"/>
          <w:szCs w:val="21"/>
          <w:lang w:val="fr-FR" w:eastAsia="fr-CA"/>
        </w:rPr>
        <w:br/>
        <w:t>Au V</w:t>
      </w:r>
      <w:r w:rsidR="009940DF" w:rsidRPr="008673A0">
        <w:rPr>
          <w:rFonts w:ascii="Arial" w:eastAsia="Times New Roman" w:hAnsi="Arial" w:cs="Arial"/>
          <w:sz w:val="21"/>
          <w:szCs w:val="21"/>
          <w:lang w:val="fr-FR" w:eastAsia="fr-CA"/>
        </w:rPr>
        <w:t>è</w:t>
      </w:r>
      <w:r w:rsidRPr="008673A0">
        <w:rPr>
          <w:rFonts w:ascii="Arial" w:eastAsia="Times New Roman" w:hAnsi="Arial" w:cs="Arial"/>
          <w:sz w:val="21"/>
          <w:szCs w:val="21"/>
          <w:lang w:val="fr-FR" w:eastAsia="fr-CA"/>
        </w:rPr>
        <w:t>me siècle,</w:t>
      </w:r>
      <w:r w:rsidR="009940DF" w:rsidRPr="008673A0">
        <w:rPr>
          <w:rFonts w:ascii="Arial" w:eastAsia="Times New Roman" w:hAnsi="Arial" w:cs="Arial"/>
          <w:sz w:val="21"/>
          <w:szCs w:val="21"/>
          <w:lang w:val="fr-FR" w:eastAsia="fr-CA"/>
        </w:rPr>
        <w:t xml:space="preserve"> les calculs sont simplifiés grâ</w:t>
      </w:r>
      <w:r w:rsidRPr="008673A0">
        <w:rPr>
          <w:rFonts w:ascii="Arial" w:eastAsia="Times New Roman" w:hAnsi="Arial" w:cs="Arial"/>
          <w:sz w:val="21"/>
          <w:szCs w:val="21"/>
          <w:lang w:val="fr-FR" w:eastAsia="fr-CA"/>
        </w:rPr>
        <w:t xml:space="preserve">ce au système décimal. </w:t>
      </w:r>
      <w:r w:rsidRPr="008673A0">
        <w:rPr>
          <w:rFonts w:ascii="Arial" w:eastAsia="Times New Roman" w:hAnsi="Arial" w:cs="Arial"/>
          <w:i/>
          <w:iCs/>
          <w:sz w:val="21"/>
          <w:szCs w:val="21"/>
          <w:lang w:val="fr-FR" w:eastAsia="fr-CA"/>
        </w:rPr>
        <w:t>Tsu Chung Chih</w:t>
      </w:r>
      <w:r w:rsidRPr="008673A0">
        <w:rPr>
          <w:rFonts w:ascii="Arial" w:eastAsia="Times New Roman" w:hAnsi="Arial" w:cs="Arial"/>
          <w:sz w:val="21"/>
          <w:szCs w:val="21"/>
          <w:lang w:val="fr-FR" w:eastAsia="fr-CA"/>
        </w:rPr>
        <w:t xml:space="preserve"> (430 ; 501) trouve alors une approximation au millionième près (</w:t>
      </w:r>
      <w:r w:rsidRPr="008673A0">
        <w:rPr>
          <w:rFonts w:ascii="Arial" w:eastAsia="Times New Roman" w:hAnsi="Arial" w:cs="Arial"/>
          <w:b/>
          <w:bCs/>
          <w:sz w:val="21"/>
          <w:szCs w:val="21"/>
          <w:lang w:val="fr-FR" w:eastAsia="fr-CA"/>
        </w:rPr>
        <w:t>3,141592</w:t>
      </w:r>
      <w:r w:rsidRPr="008673A0">
        <w:rPr>
          <w:rFonts w:ascii="Arial" w:eastAsia="Times New Roman" w:hAnsi="Arial" w:cs="Arial"/>
          <w:sz w:val="21"/>
          <w:szCs w:val="21"/>
          <w:lang w:val="fr-FR" w:eastAsia="fr-CA"/>
        </w:rPr>
        <w:t>) : la fraction 355/113 (facile à retenir en lisant de bas en haut : "11,33,55").</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lastRenderedPageBreak/>
        <w:t xml:space="preserve"> Plus tard les arabes poussent plus loin encore les approximations de Pi. L'astronome perse de Samarkand </w:t>
      </w:r>
      <w:hyperlink r:id="rId12" w:history="1">
        <w:r w:rsidRPr="008673A0">
          <w:rPr>
            <w:rFonts w:ascii="Arial" w:eastAsia="Times New Roman" w:hAnsi="Arial" w:cs="Arial"/>
            <w:sz w:val="21"/>
            <w:szCs w:val="21"/>
            <w:lang w:val="fr-FR" w:eastAsia="fr-CA"/>
          </w:rPr>
          <w:t>J</w:t>
        </w:r>
        <w:r w:rsidR="0068270E">
          <w:rPr>
            <w:rFonts w:ascii="Arial" w:eastAsia="Times New Roman" w:hAnsi="Arial" w:cs="Arial"/>
            <w:sz w:val="21"/>
            <w:szCs w:val="21"/>
            <w:lang w:val="fr-FR" w:eastAsia="fr-CA"/>
          </w:rPr>
          <w:t>a</w:t>
        </w:r>
        <w:r w:rsidRPr="008673A0">
          <w:rPr>
            <w:rFonts w:ascii="Arial" w:eastAsia="Times New Roman" w:hAnsi="Arial" w:cs="Arial"/>
            <w:sz w:val="21"/>
            <w:szCs w:val="21"/>
            <w:lang w:val="fr-FR" w:eastAsia="fr-CA"/>
          </w:rPr>
          <w:t>mshid al Kashi</w:t>
        </w:r>
      </w:hyperlink>
      <w:r w:rsidRPr="008673A0">
        <w:rPr>
          <w:rFonts w:ascii="Arial" w:eastAsia="Times New Roman" w:hAnsi="Arial" w:cs="Arial"/>
          <w:sz w:val="21"/>
          <w:szCs w:val="21"/>
          <w:lang w:val="fr-FR" w:eastAsia="fr-CA"/>
        </w:rPr>
        <w:t xml:space="preserve"> (1380 ; 1429) applique lui aussi la méthode d'</w:t>
      </w:r>
      <w:r w:rsidRPr="008673A0">
        <w:rPr>
          <w:rFonts w:ascii="Arial" w:eastAsia="Times New Roman" w:hAnsi="Arial" w:cs="Arial"/>
          <w:i/>
          <w:iCs/>
          <w:sz w:val="21"/>
          <w:szCs w:val="21"/>
          <w:lang w:val="fr-FR" w:eastAsia="fr-CA"/>
        </w:rPr>
        <w:t>Archimède</w:t>
      </w:r>
      <w:r w:rsidRPr="008673A0">
        <w:rPr>
          <w:rFonts w:ascii="Arial" w:eastAsia="Times New Roman" w:hAnsi="Arial" w:cs="Arial"/>
          <w:sz w:val="21"/>
          <w:szCs w:val="21"/>
          <w:lang w:val="fr-FR" w:eastAsia="fr-CA"/>
        </w:rPr>
        <w:t xml:space="preserve"> pour calculer une valeur approchée à 14 décimales exactes.</w:t>
      </w:r>
    </w:p>
    <w:p w:rsidR="008F1715" w:rsidRPr="008673A0" w:rsidRDefault="008F1715" w:rsidP="008F1715">
      <w:pPr>
        <w:shd w:val="clear" w:color="auto" w:fill="FFFFFF"/>
        <w:spacing w:after="0" w:line="312" w:lineRule="atLeast"/>
        <w:jc w:val="center"/>
        <w:rPr>
          <w:rFonts w:ascii="Arial" w:eastAsia="Times New Roman" w:hAnsi="Arial" w:cs="Arial"/>
          <w:sz w:val="21"/>
          <w:szCs w:val="21"/>
          <w:lang w:val="fr-FR" w:eastAsia="fr-CA"/>
        </w:rPr>
      </w:pPr>
      <w:r w:rsidRPr="008673A0">
        <w:rPr>
          <w:rFonts w:ascii="Arial" w:eastAsia="Times New Roman" w:hAnsi="Arial" w:cs="Arial"/>
          <w:noProof/>
          <w:sz w:val="21"/>
          <w:szCs w:val="21"/>
          <w:lang w:eastAsia="fr-CA"/>
        </w:rPr>
        <w:drawing>
          <wp:inline distT="0" distB="0" distL="0" distR="0">
            <wp:extent cx="1075045" cy="1453662"/>
            <wp:effectExtent l="19050" t="0" r="0" b="0"/>
            <wp:docPr id="6" name="Image 6" descr="http://www.maths-et-tiques.fr/images/M_images/Al_kashi-3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s-et-tiques.fr/images/M_images/Al_kashi-3282.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75740" cy="1454601"/>
                    </a:xfrm>
                    <a:prstGeom prst="rect">
                      <a:avLst/>
                    </a:prstGeom>
                    <a:noFill/>
                    <a:ln>
                      <a:noFill/>
                    </a:ln>
                  </pic:spPr>
                </pic:pic>
              </a:graphicData>
            </a:graphic>
          </wp:inline>
        </w:drawing>
      </w:r>
    </w:p>
    <w:p w:rsidR="008F1715" w:rsidRPr="008673A0" w:rsidRDefault="008F1715" w:rsidP="008F1715">
      <w:pPr>
        <w:shd w:val="clear" w:color="auto" w:fill="FFFFFF"/>
        <w:spacing w:after="0" w:line="312" w:lineRule="atLeast"/>
        <w:rPr>
          <w:rFonts w:ascii="Arial" w:eastAsia="Times New Roman" w:hAnsi="Arial" w:cs="Arial"/>
          <w:sz w:val="21"/>
          <w:szCs w:val="21"/>
          <w:lang w:val="fr-FR" w:eastAsia="fr-CA"/>
        </w:rPr>
      </w:pP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xml:space="preserve"> En occident, il faut attendre le XVIème siècle pour trouver les premières avancées sérieuses sur le sujet bien </w:t>
      </w:r>
      <w:hyperlink r:id="rId14" w:history="1">
        <w:r w:rsidRPr="008673A0">
          <w:rPr>
            <w:rFonts w:ascii="Arial" w:eastAsia="Times New Roman" w:hAnsi="Arial" w:cs="Arial"/>
            <w:sz w:val="21"/>
            <w:szCs w:val="21"/>
            <w:lang w:val="fr-FR" w:eastAsia="fr-CA"/>
          </w:rPr>
          <w:t>Léonard de Pise dit Fibonacci</w:t>
        </w:r>
      </w:hyperlink>
      <w:r w:rsidR="0068270E">
        <w:rPr>
          <w:rFonts w:ascii="Arial" w:eastAsia="Times New Roman" w:hAnsi="Arial" w:cs="Arial"/>
          <w:sz w:val="21"/>
          <w:szCs w:val="21"/>
          <w:lang w:val="fr-FR" w:eastAsia="fr-CA"/>
        </w:rPr>
        <w:t xml:space="preserve"> (1180 ; 1250) ai</w:t>
      </w:r>
      <w:r w:rsidRPr="008673A0">
        <w:rPr>
          <w:rFonts w:ascii="Arial" w:eastAsia="Times New Roman" w:hAnsi="Arial" w:cs="Arial"/>
          <w:sz w:val="21"/>
          <w:szCs w:val="21"/>
          <w:lang w:val="fr-FR" w:eastAsia="fr-CA"/>
        </w:rPr>
        <w:t xml:space="preserve">t proposé des approximations intéressantes de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w:t>
      </w:r>
      <w:r w:rsidRPr="008673A0">
        <w:rPr>
          <w:rFonts w:ascii="Arial" w:eastAsia="Times New Roman" w:hAnsi="Arial" w:cs="Arial"/>
          <w:sz w:val="21"/>
          <w:szCs w:val="21"/>
          <w:lang w:val="fr-FR" w:eastAsia="fr-CA"/>
        </w:rPr>
        <w:br/>
        <w:t xml:space="preserve">En 1593, </w:t>
      </w:r>
      <w:hyperlink r:id="rId15" w:history="1">
        <w:r w:rsidRPr="008673A0">
          <w:rPr>
            <w:rFonts w:ascii="Arial" w:eastAsia="Times New Roman" w:hAnsi="Arial" w:cs="Arial"/>
            <w:sz w:val="21"/>
            <w:szCs w:val="21"/>
            <w:lang w:val="fr-FR" w:eastAsia="fr-CA"/>
          </w:rPr>
          <w:t>François Viete</w:t>
        </w:r>
      </w:hyperlink>
      <w:r w:rsidRPr="008673A0">
        <w:rPr>
          <w:rFonts w:ascii="Arial" w:eastAsia="Times New Roman" w:hAnsi="Arial" w:cs="Arial"/>
          <w:sz w:val="21"/>
          <w:szCs w:val="21"/>
          <w:lang w:val="fr-FR" w:eastAsia="fr-CA"/>
        </w:rPr>
        <w:t xml:space="preserve"> (1540 ; 1603) obtient une approximation à 9 décimales gr</w:t>
      </w:r>
      <w:r w:rsidR="00536991" w:rsidRPr="008673A0">
        <w:rPr>
          <w:rFonts w:ascii="Arial" w:eastAsia="Times New Roman" w:hAnsi="Arial" w:cs="Arial"/>
          <w:sz w:val="21"/>
          <w:szCs w:val="21"/>
          <w:lang w:val="fr-FR" w:eastAsia="fr-CA"/>
        </w:rPr>
        <w:t>â</w:t>
      </w:r>
      <w:r w:rsidRPr="008673A0">
        <w:rPr>
          <w:rFonts w:ascii="Arial" w:eastAsia="Times New Roman" w:hAnsi="Arial" w:cs="Arial"/>
          <w:sz w:val="21"/>
          <w:szCs w:val="21"/>
          <w:lang w:val="fr-FR" w:eastAsia="fr-CA"/>
        </w:rPr>
        <w:t xml:space="preserve">ce à des méthodes analytiques novatrices mais peu efficaces où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se calcule par des produits infinis dont chaque facteur se déduit du préc</w:t>
      </w:r>
      <w:r w:rsidR="008673A0" w:rsidRPr="008673A0">
        <w:rPr>
          <w:rFonts w:ascii="Arial" w:eastAsia="Times New Roman" w:hAnsi="Arial" w:cs="Arial"/>
          <w:sz w:val="21"/>
          <w:szCs w:val="21"/>
          <w:lang w:val="fr-FR" w:eastAsia="fr-CA"/>
        </w:rPr>
        <w:t>é</w:t>
      </w:r>
      <w:r w:rsidRPr="008673A0">
        <w:rPr>
          <w:rFonts w:ascii="Arial" w:eastAsia="Times New Roman" w:hAnsi="Arial" w:cs="Arial"/>
          <w:sz w:val="21"/>
          <w:szCs w:val="21"/>
          <w:lang w:val="fr-FR" w:eastAsia="fr-CA"/>
        </w:rPr>
        <w:t xml:space="preserve">dent. </w:t>
      </w:r>
      <w:r w:rsidRPr="008673A0">
        <w:rPr>
          <w:rFonts w:ascii="Arial" w:eastAsia="Times New Roman" w:hAnsi="Arial" w:cs="Arial"/>
          <w:sz w:val="21"/>
          <w:szCs w:val="21"/>
          <w:lang w:val="fr-FR" w:eastAsia="fr-CA"/>
        </w:rPr>
        <w:br/>
        <w:t xml:space="preserve">En 1609, l'allemand </w:t>
      </w:r>
      <w:r w:rsidRPr="008673A0">
        <w:rPr>
          <w:rFonts w:ascii="Arial" w:eastAsia="Times New Roman" w:hAnsi="Arial" w:cs="Arial"/>
          <w:i/>
          <w:iCs/>
          <w:sz w:val="21"/>
          <w:szCs w:val="21"/>
          <w:lang w:val="fr-FR" w:eastAsia="fr-CA"/>
        </w:rPr>
        <w:t>Ludolph van Ceulen</w:t>
      </w:r>
      <w:r w:rsidRPr="008673A0">
        <w:rPr>
          <w:rFonts w:ascii="Arial" w:eastAsia="Times New Roman" w:hAnsi="Arial" w:cs="Arial"/>
          <w:sz w:val="21"/>
          <w:szCs w:val="21"/>
          <w:lang w:val="fr-FR" w:eastAsia="fr-CA"/>
        </w:rPr>
        <w:t xml:space="preserve"> (1540 ; 1610) reprend la méthode d'</w:t>
      </w:r>
      <w:r w:rsidRPr="008673A0">
        <w:rPr>
          <w:rFonts w:ascii="Arial" w:eastAsia="Times New Roman" w:hAnsi="Arial" w:cs="Arial"/>
          <w:i/>
          <w:iCs/>
          <w:sz w:val="21"/>
          <w:szCs w:val="21"/>
          <w:lang w:val="fr-FR" w:eastAsia="fr-CA"/>
        </w:rPr>
        <w:t>Archimède</w:t>
      </w:r>
      <w:r w:rsidRPr="008673A0">
        <w:rPr>
          <w:rFonts w:ascii="Arial" w:eastAsia="Times New Roman" w:hAnsi="Arial" w:cs="Arial"/>
          <w:sz w:val="21"/>
          <w:szCs w:val="21"/>
          <w:lang w:val="fr-FR" w:eastAsia="fr-CA"/>
        </w:rPr>
        <w:t xml:space="preserve"> avec des polygones à 60 x 2</w:t>
      </w:r>
      <w:r w:rsidRPr="008673A0">
        <w:rPr>
          <w:rFonts w:ascii="Arial" w:eastAsia="Times New Roman" w:hAnsi="Arial" w:cs="Arial"/>
          <w:sz w:val="21"/>
          <w:szCs w:val="21"/>
          <w:vertAlign w:val="superscript"/>
          <w:lang w:val="fr-FR" w:eastAsia="fr-CA"/>
        </w:rPr>
        <w:t>33</w:t>
      </w:r>
      <w:r w:rsidRPr="008673A0">
        <w:rPr>
          <w:rFonts w:ascii="Arial" w:eastAsia="Times New Roman" w:hAnsi="Arial" w:cs="Arial"/>
          <w:sz w:val="21"/>
          <w:szCs w:val="21"/>
          <w:lang w:val="fr-FR" w:eastAsia="fr-CA"/>
        </w:rPr>
        <w:t xml:space="preserve"> côtés !!! Il calcule ainsi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 xml:space="preserve"> avec 34 décimales exactes.</w:t>
      </w:r>
      <w:r w:rsidRPr="008673A0">
        <w:rPr>
          <w:rFonts w:ascii="Arial" w:eastAsia="Times New Roman" w:hAnsi="Arial" w:cs="Arial"/>
          <w:sz w:val="21"/>
          <w:szCs w:val="21"/>
          <w:lang w:val="fr-FR" w:eastAsia="fr-CA"/>
        </w:rPr>
        <w:br/>
        <w:t xml:space="preserve">A partir du XVII ème siècle, les recherches vont s'accélérer et les records se succéder. C'est le temps de l'analyse et des mathématiciens tels que </w:t>
      </w:r>
      <w:r w:rsidRPr="008673A0">
        <w:rPr>
          <w:rFonts w:ascii="Arial" w:eastAsia="Times New Roman" w:hAnsi="Arial" w:cs="Arial"/>
          <w:i/>
          <w:iCs/>
          <w:sz w:val="21"/>
          <w:szCs w:val="21"/>
          <w:lang w:val="fr-FR" w:eastAsia="fr-CA"/>
        </w:rPr>
        <w:t>John Wallis</w:t>
      </w:r>
      <w:r w:rsidRPr="008673A0">
        <w:rPr>
          <w:rFonts w:ascii="Arial" w:eastAsia="Times New Roman" w:hAnsi="Arial" w:cs="Arial"/>
          <w:sz w:val="21"/>
          <w:szCs w:val="21"/>
          <w:lang w:val="fr-FR" w:eastAsia="fr-CA"/>
        </w:rPr>
        <w:t xml:space="preserve"> (1616 ; 1703) , </w:t>
      </w:r>
      <w:hyperlink r:id="rId16" w:history="1">
        <w:r w:rsidRPr="008673A0">
          <w:rPr>
            <w:rFonts w:ascii="Arial" w:eastAsia="Times New Roman" w:hAnsi="Arial" w:cs="Arial"/>
            <w:sz w:val="21"/>
            <w:szCs w:val="21"/>
            <w:lang w:val="fr-FR" w:eastAsia="fr-CA"/>
          </w:rPr>
          <w:t>Isaac Newton</w:t>
        </w:r>
      </w:hyperlink>
      <w:r w:rsidRPr="008673A0">
        <w:rPr>
          <w:rFonts w:ascii="Arial" w:eastAsia="Times New Roman" w:hAnsi="Arial" w:cs="Arial"/>
          <w:sz w:val="21"/>
          <w:szCs w:val="21"/>
          <w:lang w:val="fr-FR" w:eastAsia="fr-CA"/>
        </w:rPr>
        <w:t xml:space="preserve"> (1642 ; 1727), </w:t>
      </w:r>
      <w:hyperlink r:id="rId17" w:history="1">
        <w:r w:rsidRPr="008673A0">
          <w:rPr>
            <w:rFonts w:ascii="Arial" w:eastAsia="Times New Roman" w:hAnsi="Arial" w:cs="Arial"/>
            <w:sz w:val="21"/>
            <w:szCs w:val="21"/>
            <w:lang w:val="fr-FR" w:eastAsia="fr-CA"/>
          </w:rPr>
          <w:t xml:space="preserve">Gottfried Wilhelm </w:t>
        </w:r>
        <w:r w:rsidR="009A4816" w:rsidRPr="008673A0">
          <w:rPr>
            <w:rFonts w:ascii="Arial" w:eastAsia="Times New Roman" w:hAnsi="Arial" w:cs="Arial"/>
            <w:sz w:val="21"/>
            <w:szCs w:val="21"/>
            <w:lang w:val="fr-FR" w:eastAsia="fr-CA"/>
          </w:rPr>
          <w:t>Von</w:t>
        </w:r>
        <w:r w:rsidRPr="008673A0">
          <w:rPr>
            <w:rFonts w:ascii="Arial" w:eastAsia="Times New Roman" w:hAnsi="Arial" w:cs="Arial"/>
            <w:sz w:val="21"/>
            <w:szCs w:val="21"/>
            <w:lang w:val="fr-FR" w:eastAsia="fr-CA"/>
          </w:rPr>
          <w:t xml:space="preserve"> Leibniz</w:t>
        </w:r>
      </w:hyperlink>
      <w:r w:rsidRPr="008673A0">
        <w:rPr>
          <w:rFonts w:ascii="Arial" w:eastAsia="Times New Roman" w:hAnsi="Arial" w:cs="Arial"/>
          <w:sz w:val="21"/>
          <w:szCs w:val="21"/>
          <w:lang w:val="fr-FR" w:eastAsia="fr-CA"/>
        </w:rPr>
        <w:t xml:space="preserve"> (1646 ; 1716), </w:t>
      </w:r>
      <w:r w:rsidRPr="008673A0">
        <w:rPr>
          <w:rFonts w:ascii="Arial" w:eastAsia="Times New Roman" w:hAnsi="Arial" w:cs="Arial"/>
          <w:i/>
          <w:iCs/>
          <w:sz w:val="21"/>
          <w:szCs w:val="21"/>
          <w:lang w:val="fr-FR" w:eastAsia="fr-CA"/>
        </w:rPr>
        <w:t>John Machin</w:t>
      </w:r>
      <w:r w:rsidRPr="008673A0">
        <w:rPr>
          <w:rFonts w:ascii="Arial" w:eastAsia="Times New Roman" w:hAnsi="Arial" w:cs="Arial"/>
          <w:sz w:val="21"/>
          <w:szCs w:val="21"/>
          <w:lang w:val="fr-FR" w:eastAsia="fr-CA"/>
        </w:rPr>
        <w:t xml:space="preserve"> (1680 ; 1751) ou </w:t>
      </w:r>
      <w:r w:rsidRPr="008673A0">
        <w:rPr>
          <w:rFonts w:ascii="Arial" w:eastAsia="Times New Roman" w:hAnsi="Arial" w:cs="Arial"/>
          <w:i/>
          <w:iCs/>
          <w:sz w:val="21"/>
          <w:szCs w:val="21"/>
          <w:lang w:val="fr-FR" w:eastAsia="fr-CA"/>
        </w:rPr>
        <w:t>James Stirling</w:t>
      </w:r>
      <w:r w:rsidRPr="008673A0">
        <w:rPr>
          <w:rFonts w:ascii="Arial" w:eastAsia="Times New Roman" w:hAnsi="Arial" w:cs="Arial"/>
          <w:sz w:val="21"/>
          <w:szCs w:val="21"/>
          <w:lang w:val="fr-FR" w:eastAsia="fr-CA"/>
        </w:rPr>
        <w:t xml:space="preserve"> (1692 ; 1770) con</w:t>
      </w:r>
      <w:r w:rsidR="0068270E">
        <w:rPr>
          <w:rFonts w:ascii="Arial" w:eastAsia="Times New Roman" w:hAnsi="Arial" w:cs="Arial"/>
          <w:sz w:val="21"/>
          <w:szCs w:val="21"/>
          <w:lang w:val="fr-FR" w:eastAsia="fr-CA"/>
        </w:rPr>
        <w:t>ç</w:t>
      </w:r>
      <w:r w:rsidRPr="008673A0">
        <w:rPr>
          <w:rFonts w:ascii="Arial" w:eastAsia="Times New Roman" w:hAnsi="Arial" w:cs="Arial"/>
          <w:sz w:val="21"/>
          <w:szCs w:val="21"/>
          <w:lang w:val="fr-FR" w:eastAsia="fr-CA"/>
        </w:rPr>
        <w:t>oivent des formules de calculs infinis de plus en plus performantes.</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xml:space="preserve">La notation </w:t>
      </w:r>
      <w:r w:rsidRPr="008673A0">
        <w:rPr>
          <w:rFonts w:ascii="Arial" w:eastAsia="Times New Roman" w:hAnsi="Arial" w:cs="Arial"/>
          <w:noProof/>
          <w:sz w:val="21"/>
          <w:szCs w:val="21"/>
          <w:lang w:eastAsia="fr-CA"/>
        </w:rPr>
        <w:drawing>
          <wp:inline distT="0" distB="0" distL="0" distR="0">
            <wp:extent cx="97790" cy="81915"/>
            <wp:effectExtent l="0" t="0" r="0" b="0"/>
            <wp:docPr id="7" name="Image 7" descr="http://www.maths-et-tiques.fr/images/M_images/Pi-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ths-et-tiques.fr/images/M_images/Pi-328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81915"/>
                    </a:xfrm>
                    <a:prstGeom prst="rect">
                      <a:avLst/>
                    </a:prstGeom>
                    <a:noFill/>
                    <a:ln>
                      <a:noFill/>
                    </a:ln>
                  </pic:spPr>
                </pic:pic>
              </a:graphicData>
            </a:graphic>
          </wp:inline>
        </w:drawing>
      </w:r>
      <w:r w:rsidRPr="008673A0">
        <w:rPr>
          <w:rFonts w:ascii="Arial" w:eastAsia="Times New Roman" w:hAnsi="Arial" w:cs="Arial"/>
          <w:sz w:val="21"/>
          <w:szCs w:val="21"/>
          <w:lang w:val="fr-FR" w:eastAsia="fr-CA"/>
        </w:rPr>
        <w:t xml:space="preserve">, 16e lettre de l'alphabet grec, n'apparaît qu'en 1647. Elle est due à l'anglais </w:t>
      </w:r>
      <w:r w:rsidRPr="008673A0">
        <w:rPr>
          <w:rFonts w:ascii="Arial" w:eastAsia="Times New Roman" w:hAnsi="Arial" w:cs="Arial"/>
          <w:i/>
          <w:iCs/>
          <w:sz w:val="21"/>
          <w:szCs w:val="21"/>
          <w:lang w:val="fr-FR" w:eastAsia="fr-CA"/>
        </w:rPr>
        <w:t>William Oughtred</w:t>
      </w:r>
      <w:r w:rsidRPr="008673A0">
        <w:rPr>
          <w:rFonts w:ascii="Arial" w:eastAsia="Times New Roman" w:hAnsi="Arial" w:cs="Arial"/>
          <w:sz w:val="21"/>
          <w:szCs w:val="21"/>
          <w:lang w:val="fr-FR" w:eastAsia="fr-CA"/>
        </w:rPr>
        <w:t xml:space="preserve"> (1574 ; 1660) qui l'utilise pour nommer le périmètre d'un cercle. Il s'est inspiré d'</w:t>
      </w:r>
      <w:r w:rsidRPr="008673A0">
        <w:rPr>
          <w:rFonts w:ascii="Arial" w:eastAsia="Times New Roman" w:hAnsi="Arial" w:cs="Arial"/>
          <w:i/>
          <w:iCs/>
          <w:sz w:val="21"/>
          <w:szCs w:val="21"/>
          <w:lang w:val="fr-FR" w:eastAsia="fr-CA"/>
        </w:rPr>
        <w:t>Archimède</w:t>
      </w:r>
      <w:r w:rsidRPr="008673A0">
        <w:rPr>
          <w:rFonts w:ascii="Arial" w:eastAsia="Times New Roman" w:hAnsi="Arial" w:cs="Arial"/>
          <w:sz w:val="21"/>
          <w:szCs w:val="21"/>
          <w:lang w:val="fr-FR" w:eastAsia="fr-CA"/>
        </w:rPr>
        <w:t xml:space="preserve"> qui désignait la longueur de la circonférence par le mot "περιμετροξ" (périmètre).</w:t>
      </w:r>
      <w:r w:rsidRPr="008673A0">
        <w:rPr>
          <w:rFonts w:ascii="Arial" w:eastAsia="Times New Roman" w:hAnsi="Arial" w:cs="Arial"/>
          <w:sz w:val="21"/>
          <w:szCs w:val="21"/>
          <w:lang w:val="fr-FR" w:eastAsia="fr-CA"/>
        </w:rPr>
        <w:br/>
        <w:t xml:space="preserve">Toutefois, il faudra attendre </w:t>
      </w:r>
      <w:hyperlink r:id="rId19" w:history="1">
        <w:r w:rsidRPr="008673A0">
          <w:rPr>
            <w:rFonts w:ascii="Arial" w:eastAsia="Times New Roman" w:hAnsi="Arial" w:cs="Arial"/>
            <w:sz w:val="21"/>
            <w:szCs w:val="21"/>
            <w:lang w:val="fr-FR" w:eastAsia="fr-CA"/>
          </w:rPr>
          <w:t>Leonhard Euler</w:t>
        </w:r>
      </w:hyperlink>
      <w:r w:rsidRPr="008673A0">
        <w:rPr>
          <w:rFonts w:ascii="Arial" w:eastAsia="Times New Roman" w:hAnsi="Arial" w:cs="Arial"/>
          <w:sz w:val="21"/>
          <w:szCs w:val="21"/>
          <w:lang w:val="fr-FR" w:eastAsia="fr-CA"/>
        </w:rPr>
        <w:t xml:space="preserve"> (1707 ; 1783) et le succès de son ouvrage </w:t>
      </w:r>
      <w:r w:rsidRPr="008673A0">
        <w:rPr>
          <w:rFonts w:ascii="Arial" w:eastAsia="Times New Roman" w:hAnsi="Arial" w:cs="Arial"/>
          <w:i/>
          <w:iCs/>
          <w:sz w:val="21"/>
          <w:szCs w:val="21"/>
          <w:lang w:val="fr-FR" w:eastAsia="fr-CA"/>
        </w:rPr>
        <w:t>"Introduction à l'Analyse infinitésimale"</w:t>
      </w:r>
      <w:r w:rsidRPr="008673A0">
        <w:rPr>
          <w:rFonts w:ascii="Arial" w:eastAsia="Times New Roman" w:hAnsi="Arial" w:cs="Arial"/>
          <w:sz w:val="21"/>
          <w:szCs w:val="21"/>
          <w:lang w:val="fr-FR" w:eastAsia="fr-CA"/>
        </w:rPr>
        <w:t xml:space="preserve"> (1748) pour que la lettre </w:t>
      </w:r>
      <w:r w:rsidRPr="008673A0">
        <w:rPr>
          <w:rFonts w:ascii="Arial" w:eastAsia="Times New Roman" w:hAnsi="Arial" w:cs="Arial"/>
          <w:noProof/>
          <w:sz w:val="21"/>
          <w:szCs w:val="21"/>
          <w:lang w:eastAsia="fr-CA"/>
        </w:rPr>
        <w:drawing>
          <wp:inline distT="0" distB="0" distL="0" distR="0">
            <wp:extent cx="97790" cy="81915"/>
            <wp:effectExtent l="0" t="0" r="0" b="0"/>
            <wp:docPr id="8" name="Image 8" descr="http://www.maths-et-tiques.fr/images/M_images/Pi-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aths-et-tiques.fr/images/M_images/Pi-328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81915"/>
                    </a:xfrm>
                    <a:prstGeom prst="rect">
                      <a:avLst/>
                    </a:prstGeom>
                    <a:noFill/>
                    <a:ln>
                      <a:noFill/>
                    </a:ln>
                  </pic:spPr>
                </pic:pic>
              </a:graphicData>
            </a:graphic>
          </wp:inline>
        </w:drawing>
      </w:r>
      <w:r w:rsidRPr="008673A0">
        <w:rPr>
          <w:rFonts w:ascii="Arial" w:eastAsia="Times New Roman" w:hAnsi="Arial" w:cs="Arial"/>
          <w:sz w:val="21"/>
          <w:szCs w:val="21"/>
          <w:lang w:val="fr-FR" w:eastAsia="fr-CA"/>
        </w:rPr>
        <w:t xml:space="preserve">s'impose définitivement comme notation du nombre </w:t>
      </w:r>
      <w:r w:rsidRPr="008673A0">
        <w:rPr>
          <w:rFonts w:ascii="Arial" w:eastAsia="Times New Roman" w:hAnsi="Arial" w:cs="Arial"/>
          <w:i/>
          <w:iCs/>
          <w:sz w:val="21"/>
          <w:szCs w:val="21"/>
          <w:lang w:val="fr-FR" w:eastAsia="fr-CA"/>
        </w:rPr>
        <w:t>Pi</w:t>
      </w:r>
      <w:r w:rsidRPr="008673A0">
        <w:rPr>
          <w:rFonts w:ascii="Arial" w:eastAsia="Times New Roman" w:hAnsi="Arial" w:cs="Arial"/>
          <w:sz w:val="21"/>
          <w:szCs w:val="21"/>
          <w:lang w:val="fr-FR" w:eastAsia="fr-CA"/>
        </w:rPr>
        <w:t>.</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bookmarkStart w:id="0" w:name="signet"/>
      <w:bookmarkEnd w:id="0"/>
      <w:r w:rsidRPr="008673A0">
        <w:rPr>
          <w:rFonts w:ascii="Arial" w:eastAsia="Times New Roman" w:hAnsi="Arial" w:cs="Arial"/>
          <w:sz w:val="21"/>
          <w:szCs w:val="21"/>
          <w:lang w:val="fr-FR" w:eastAsia="fr-CA"/>
        </w:rPr>
        <w:t xml:space="preserve">Signalons encore un mathématicien remarquable, l'indien </w:t>
      </w:r>
      <w:r w:rsidRPr="008673A0">
        <w:rPr>
          <w:rFonts w:ascii="Arial" w:eastAsia="Times New Roman" w:hAnsi="Arial" w:cs="Arial"/>
          <w:i/>
          <w:iCs/>
          <w:sz w:val="21"/>
          <w:szCs w:val="21"/>
          <w:lang w:val="fr-FR" w:eastAsia="fr-CA"/>
        </w:rPr>
        <w:t>Srinivasa Ramanujan</w:t>
      </w:r>
      <w:r w:rsidRPr="008673A0">
        <w:rPr>
          <w:rFonts w:ascii="Arial" w:eastAsia="Times New Roman" w:hAnsi="Arial" w:cs="Arial"/>
          <w:sz w:val="21"/>
          <w:szCs w:val="21"/>
          <w:lang w:val="fr-FR" w:eastAsia="fr-CA"/>
        </w:rPr>
        <w:t xml:space="preserve"> (1887 ; 1920). Ce jeune génie des nombres est doué d'une intuition fabuleuse et possède une aptitude rare au calcul. Il fait de nombreuses découvertes mais la plupart restent sans démonstration. </w:t>
      </w:r>
      <w:r w:rsidRPr="008673A0">
        <w:rPr>
          <w:rFonts w:ascii="Arial" w:eastAsia="Times New Roman" w:hAnsi="Arial" w:cs="Arial"/>
          <w:i/>
          <w:iCs/>
          <w:sz w:val="21"/>
          <w:szCs w:val="21"/>
          <w:lang w:val="fr-FR" w:eastAsia="fr-CA"/>
        </w:rPr>
        <w:t>Ramanujan</w:t>
      </w:r>
      <w:r w:rsidRPr="008673A0">
        <w:rPr>
          <w:rFonts w:ascii="Arial" w:eastAsia="Times New Roman" w:hAnsi="Arial" w:cs="Arial"/>
          <w:sz w:val="21"/>
          <w:szCs w:val="21"/>
          <w:lang w:val="fr-FR" w:eastAsia="fr-CA"/>
        </w:rPr>
        <w:t xml:space="preserve"> propose des formules permettant d'approcher</w:t>
      </w:r>
      <w:r w:rsidR="00CB14A8">
        <w:rPr>
          <w:rFonts w:ascii="Arial" w:eastAsia="Times New Roman" w:hAnsi="Arial" w:cs="Arial"/>
          <w:sz w:val="21"/>
          <w:szCs w:val="21"/>
          <w:lang w:val="fr-FR" w:eastAsia="fr-CA"/>
        </w:rPr>
        <w:t xml:space="preserve"> </w:t>
      </w:r>
      <w:r w:rsidRPr="008673A0">
        <w:rPr>
          <w:rFonts w:ascii="Arial" w:eastAsia="Times New Roman" w:hAnsi="Arial" w:cs="Arial"/>
          <w:sz w:val="21"/>
          <w:szCs w:val="21"/>
          <w:lang w:val="fr-FR" w:eastAsia="fr-CA"/>
        </w:rPr>
        <w:t xml:space="preserve"> </w:t>
      </w:r>
      <w:r w:rsidRPr="008673A0">
        <w:rPr>
          <w:rFonts w:ascii="Arial" w:eastAsia="Times New Roman" w:hAnsi="Arial" w:cs="Arial"/>
          <w:noProof/>
          <w:sz w:val="21"/>
          <w:szCs w:val="21"/>
          <w:lang w:eastAsia="fr-CA"/>
        </w:rPr>
        <w:drawing>
          <wp:inline distT="0" distB="0" distL="0" distR="0">
            <wp:extent cx="97790" cy="81915"/>
            <wp:effectExtent l="0" t="0" r="0" b="0"/>
            <wp:docPr id="9" name="Image 9" descr="http://www.maths-et-tiques.fr/images/M_images/Pi-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aths-et-tiques.fr/images/M_images/Pi-328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81915"/>
                    </a:xfrm>
                    <a:prstGeom prst="rect">
                      <a:avLst/>
                    </a:prstGeom>
                    <a:noFill/>
                    <a:ln>
                      <a:noFill/>
                    </a:ln>
                  </pic:spPr>
                </pic:pic>
              </a:graphicData>
            </a:graphic>
          </wp:inline>
        </w:drawing>
      </w:r>
      <w:r w:rsidRPr="008673A0">
        <w:rPr>
          <w:rFonts w:ascii="Arial" w:eastAsia="Times New Roman" w:hAnsi="Arial" w:cs="Arial"/>
          <w:sz w:val="21"/>
          <w:szCs w:val="21"/>
          <w:lang w:val="fr-FR" w:eastAsia="fr-CA"/>
        </w:rPr>
        <w:t xml:space="preserve">. Leur efficacité </w:t>
      </w:r>
      <w:r w:rsidRPr="008673A0">
        <w:rPr>
          <w:rFonts w:ascii="Arial" w:eastAsia="Times New Roman" w:hAnsi="Arial" w:cs="Arial"/>
          <w:sz w:val="21"/>
          <w:szCs w:val="21"/>
          <w:lang w:val="fr-FR" w:eastAsia="fr-CA"/>
        </w:rPr>
        <w:lastRenderedPageBreak/>
        <w:t>fait que certaines sont encore utilisées pour la programmation des ordinateurs calculant les décimales de</w:t>
      </w:r>
      <w:r w:rsidR="00CB14A8">
        <w:rPr>
          <w:rFonts w:ascii="Arial" w:eastAsia="Times New Roman" w:hAnsi="Arial" w:cs="Arial"/>
          <w:sz w:val="21"/>
          <w:szCs w:val="21"/>
          <w:lang w:val="fr-FR" w:eastAsia="fr-CA"/>
        </w:rPr>
        <w:t xml:space="preserve"> </w:t>
      </w:r>
      <w:r w:rsidRPr="008673A0">
        <w:rPr>
          <w:rFonts w:ascii="Arial" w:eastAsia="Times New Roman" w:hAnsi="Arial" w:cs="Arial"/>
          <w:sz w:val="21"/>
          <w:szCs w:val="21"/>
          <w:lang w:val="fr-FR" w:eastAsia="fr-CA"/>
        </w:rPr>
        <w:t xml:space="preserve"> </w:t>
      </w:r>
      <w:r w:rsidRPr="008673A0">
        <w:rPr>
          <w:rFonts w:ascii="Arial" w:eastAsia="Times New Roman" w:hAnsi="Arial" w:cs="Arial"/>
          <w:noProof/>
          <w:sz w:val="21"/>
          <w:szCs w:val="21"/>
          <w:lang w:eastAsia="fr-CA"/>
        </w:rPr>
        <w:drawing>
          <wp:inline distT="0" distB="0" distL="0" distR="0">
            <wp:extent cx="97790" cy="81915"/>
            <wp:effectExtent l="0" t="0" r="0" b="0"/>
            <wp:docPr id="10" name="Image 10" descr="http://www.maths-et-tiques.fr/images/M_images/Pi-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aths-et-tiques.fr/images/M_images/Pi-328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81915"/>
                    </a:xfrm>
                    <a:prstGeom prst="rect">
                      <a:avLst/>
                    </a:prstGeom>
                    <a:noFill/>
                    <a:ln>
                      <a:noFill/>
                    </a:ln>
                  </pic:spPr>
                </pic:pic>
              </a:graphicData>
            </a:graphic>
          </wp:inline>
        </w:drawing>
      </w:r>
      <w:r w:rsidRPr="008673A0">
        <w:rPr>
          <w:rFonts w:ascii="Arial" w:eastAsia="Times New Roman" w:hAnsi="Arial" w:cs="Arial"/>
          <w:sz w:val="21"/>
          <w:szCs w:val="21"/>
          <w:lang w:val="fr-FR" w:eastAsia="fr-CA"/>
        </w:rPr>
        <w:t>.</w:t>
      </w:r>
      <w:r w:rsidRPr="008673A0">
        <w:rPr>
          <w:rFonts w:ascii="Arial" w:eastAsia="Times New Roman" w:hAnsi="Arial" w:cs="Arial"/>
          <w:sz w:val="21"/>
          <w:szCs w:val="21"/>
          <w:lang w:val="fr-FR" w:eastAsia="fr-CA"/>
        </w:rPr>
        <w:br/>
        <w:t xml:space="preserve">Voici une des belles formules découverte en 1910 par </w:t>
      </w:r>
      <w:r w:rsidRPr="008673A0">
        <w:rPr>
          <w:rFonts w:ascii="Arial" w:eastAsia="Times New Roman" w:hAnsi="Arial" w:cs="Arial"/>
          <w:i/>
          <w:iCs/>
          <w:sz w:val="21"/>
          <w:szCs w:val="21"/>
          <w:lang w:val="fr-FR" w:eastAsia="fr-CA"/>
        </w:rPr>
        <w:t>Ramanujan</w:t>
      </w:r>
      <w:r w:rsidRPr="008673A0">
        <w:rPr>
          <w:rFonts w:ascii="Arial" w:eastAsia="Times New Roman" w:hAnsi="Arial" w:cs="Arial"/>
          <w:sz w:val="21"/>
          <w:szCs w:val="21"/>
          <w:lang w:val="fr-FR" w:eastAsia="fr-CA"/>
        </w:rPr>
        <w:t xml:space="preserve"> qui permet de calculer 8 décimales de </w:t>
      </w:r>
      <w:r w:rsidRPr="008673A0">
        <w:rPr>
          <w:rFonts w:ascii="Arial" w:eastAsia="Times New Roman" w:hAnsi="Arial" w:cs="Arial"/>
          <w:noProof/>
          <w:sz w:val="21"/>
          <w:szCs w:val="21"/>
          <w:lang w:eastAsia="fr-CA"/>
        </w:rPr>
        <w:drawing>
          <wp:inline distT="0" distB="0" distL="0" distR="0">
            <wp:extent cx="97790" cy="81915"/>
            <wp:effectExtent l="0" t="0" r="0" b="0"/>
            <wp:docPr id="11" name="Image 11" descr="http://www.maths-et-tiques.fr/images/M_images/Pi-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ths-et-tiques.fr/images/M_images/Pi-328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81915"/>
                    </a:xfrm>
                    <a:prstGeom prst="rect">
                      <a:avLst/>
                    </a:prstGeom>
                    <a:noFill/>
                    <a:ln>
                      <a:noFill/>
                    </a:ln>
                  </pic:spPr>
                </pic:pic>
              </a:graphicData>
            </a:graphic>
          </wp:inline>
        </w:drawing>
      </w:r>
      <w:r w:rsidR="00CB14A8">
        <w:rPr>
          <w:rFonts w:ascii="Arial" w:eastAsia="Times New Roman" w:hAnsi="Arial" w:cs="Arial"/>
          <w:sz w:val="21"/>
          <w:szCs w:val="21"/>
          <w:lang w:val="fr-FR" w:eastAsia="fr-CA"/>
        </w:rPr>
        <w:t xml:space="preserve"> </w:t>
      </w:r>
      <w:r w:rsidRPr="008673A0">
        <w:rPr>
          <w:rFonts w:ascii="Arial" w:eastAsia="Times New Roman" w:hAnsi="Arial" w:cs="Arial"/>
          <w:sz w:val="21"/>
          <w:szCs w:val="21"/>
          <w:lang w:val="fr-FR" w:eastAsia="fr-CA"/>
        </w:rPr>
        <w:t>à chaque itération :</w:t>
      </w:r>
    </w:p>
    <w:p w:rsidR="008F1715" w:rsidRPr="008673A0" w:rsidRDefault="008F1715" w:rsidP="007D2683">
      <w:pPr>
        <w:shd w:val="clear" w:color="auto" w:fill="FFFFFF"/>
        <w:spacing w:after="0" w:line="312" w:lineRule="atLeast"/>
        <w:rPr>
          <w:rFonts w:ascii="Arial" w:eastAsia="Times New Roman" w:hAnsi="Arial" w:cs="Arial"/>
          <w:sz w:val="21"/>
          <w:szCs w:val="21"/>
          <w:lang w:val="fr-FR" w:eastAsia="fr-CA"/>
        </w:rPr>
      </w:pPr>
      <w:r w:rsidRPr="008673A0">
        <w:rPr>
          <w:rFonts w:ascii="Arial" w:eastAsia="Times New Roman" w:hAnsi="Arial" w:cs="Arial"/>
          <w:noProof/>
          <w:sz w:val="21"/>
          <w:szCs w:val="21"/>
          <w:lang w:eastAsia="fr-CA"/>
        </w:rPr>
        <w:drawing>
          <wp:inline distT="0" distB="0" distL="0" distR="0">
            <wp:extent cx="3331210" cy="685800"/>
            <wp:effectExtent l="0" t="0" r="2540" b="0"/>
            <wp:docPr id="12" name="Image 12" descr="http://www.maths-et-tiques.fr/images/M_images/Image-846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aths-et-tiques.fr/images/M_images/Image-8469.gif"/>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1210" cy="685800"/>
                    </a:xfrm>
                    <a:prstGeom prst="rect">
                      <a:avLst/>
                    </a:prstGeom>
                    <a:noFill/>
                    <a:ln>
                      <a:noFill/>
                    </a:ln>
                  </pic:spPr>
                </pic:pic>
              </a:graphicData>
            </a:graphic>
          </wp:inline>
        </w:drawing>
      </w:r>
      <w:r w:rsidR="007D2683" w:rsidRPr="008673A0">
        <w:rPr>
          <w:rFonts w:ascii="Arial" w:eastAsia="Times New Roman" w:hAnsi="Arial" w:cs="Arial"/>
          <w:noProof/>
          <w:sz w:val="21"/>
          <w:szCs w:val="21"/>
          <w:lang w:eastAsia="fr-CA"/>
        </w:rPr>
        <w:drawing>
          <wp:inline distT="0" distB="0" distL="0" distR="0">
            <wp:extent cx="1027260" cy="1342292"/>
            <wp:effectExtent l="19050" t="0" r="1440" b="0"/>
            <wp:docPr id="20" name="Image 13" descr="http://www.maths-et-tiques.fr/images/M_images/Ramanujan-32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aths-et-tiques.fr/images/M_images/Ramanujan-3270.jpg"/>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7924" cy="1343159"/>
                    </a:xfrm>
                    <a:prstGeom prst="rect">
                      <a:avLst/>
                    </a:prstGeom>
                    <a:noFill/>
                    <a:ln>
                      <a:noFill/>
                    </a:ln>
                  </pic:spPr>
                </pic:pic>
              </a:graphicData>
            </a:graphic>
          </wp:inline>
        </w:drawing>
      </w:r>
    </w:p>
    <w:p w:rsidR="007D2683" w:rsidRPr="008673A0" w:rsidRDefault="007D2683" w:rsidP="007D2683">
      <w:pPr>
        <w:shd w:val="clear" w:color="auto" w:fill="FFFFFF"/>
        <w:spacing w:after="0" w:line="312" w:lineRule="atLeast"/>
        <w:jc w:val="center"/>
        <w:rPr>
          <w:rFonts w:ascii="Arial" w:eastAsia="Times New Roman" w:hAnsi="Arial" w:cs="Arial"/>
          <w:sz w:val="21"/>
          <w:szCs w:val="21"/>
          <w:lang w:val="fr-FR" w:eastAsia="fr-CA"/>
        </w:rPr>
      </w:pPr>
      <w:r>
        <w:rPr>
          <w:rFonts w:ascii="Arial" w:eastAsia="Times New Roman" w:hAnsi="Arial" w:cs="Arial"/>
          <w:i/>
          <w:iCs/>
          <w:sz w:val="20"/>
          <w:szCs w:val="20"/>
          <w:lang w:val="fr-FR" w:eastAsia="fr-CA"/>
        </w:rPr>
        <w:t xml:space="preserve">                                                                     </w:t>
      </w:r>
      <w:r w:rsidRPr="008673A0">
        <w:rPr>
          <w:rFonts w:ascii="Arial" w:eastAsia="Times New Roman" w:hAnsi="Arial" w:cs="Arial"/>
          <w:i/>
          <w:iCs/>
          <w:sz w:val="20"/>
          <w:szCs w:val="20"/>
          <w:lang w:val="fr-FR" w:eastAsia="fr-CA"/>
        </w:rPr>
        <w:t>Srinivasa Ramanujan</w:t>
      </w:r>
    </w:p>
    <w:p w:rsidR="008F1715" w:rsidRPr="008673A0" w:rsidRDefault="008F1715" w:rsidP="008F1715">
      <w:pPr>
        <w:shd w:val="clear" w:color="auto" w:fill="FFFFFF"/>
        <w:spacing w:after="240" w:line="312" w:lineRule="atLeast"/>
        <w:rPr>
          <w:rFonts w:ascii="Arial" w:eastAsia="Times New Roman" w:hAnsi="Arial" w:cs="Arial"/>
          <w:sz w:val="21"/>
          <w:szCs w:val="21"/>
          <w:lang w:val="fr-FR" w:eastAsia="fr-CA"/>
        </w:rPr>
      </w:pPr>
    </w:p>
    <w:p w:rsidR="008F1715" w:rsidRPr="008673A0" w:rsidRDefault="008F1715" w:rsidP="008F1715">
      <w:pPr>
        <w:shd w:val="clear" w:color="auto" w:fill="FFFFFF"/>
        <w:spacing w:after="0" w:line="312" w:lineRule="atLeast"/>
        <w:jc w:val="center"/>
        <w:rPr>
          <w:rFonts w:ascii="Arial" w:eastAsia="Times New Roman" w:hAnsi="Arial" w:cs="Arial"/>
          <w:sz w:val="21"/>
          <w:szCs w:val="21"/>
          <w:lang w:val="fr-FR" w:eastAsia="fr-CA"/>
        </w:rPr>
      </w:pPr>
    </w:p>
    <w:p w:rsidR="008F1715" w:rsidRPr="008673A0" w:rsidRDefault="0068270E"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Pr>
          <w:rFonts w:ascii="Arial" w:eastAsia="Times New Roman" w:hAnsi="Arial" w:cs="Arial"/>
          <w:sz w:val="21"/>
          <w:szCs w:val="21"/>
          <w:lang w:val="fr-FR" w:eastAsia="fr-CA"/>
        </w:rPr>
        <w:t>E</w:t>
      </w:r>
      <w:r w:rsidR="008F1715" w:rsidRPr="008673A0">
        <w:rPr>
          <w:rFonts w:ascii="Arial" w:eastAsia="Times New Roman" w:hAnsi="Arial" w:cs="Arial"/>
          <w:sz w:val="21"/>
          <w:szCs w:val="21"/>
          <w:lang w:val="fr-FR" w:eastAsia="fr-CA"/>
        </w:rPr>
        <w:t xml:space="preserve">n 1994, </w:t>
      </w:r>
      <w:r w:rsidR="008F1715" w:rsidRPr="008673A0">
        <w:rPr>
          <w:rFonts w:ascii="Arial" w:eastAsia="Times New Roman" w:hAnsi="Arial" w:cs="Arial"/>
          <w:i/>
          <w:iCs/>
          <w:sz w:val="21"/>
          <w:szCs w:val="21"/>
          <w:lang w:val="fr-FR" w:eastAsia="fr-CA"/>
        </w:rPr>
        <w:t>David Chudnovsky</w:t>
      </w:r>
      <w:r w:rsidR="008F1715" w:rsidRPr="008673A0">
        <w:rPr>
          <w:rFonts w:ascii="Arial" w:eastAsia="Times New Roman" w:hAnsi="Arial" w:cs="Arial"/>
          <w:sz w:val="21"/>
          <w:szCs w:val="21"/>
          <w:lang w:val="fr-FR" w:eastAsia="fr-CA"/>
        </w:rPr>
        <w:t xml:space="preserve"> et les frères </w:t>
      </w:r>
      <w:r w:rsidR="008F1715" w:rsidRPr="008673A0">
        <w:rPr>
          <w:rFonts w:ascii="Arial" w:eastAsia="Times New Roman" w:hAnsi="Arial" w:cs="Arial"/>
          <w:i/>
          <w:iCs/>
          <w:sz w:val="21"/>
          <w:szCs w:val="21"/>
          <w:lang w:val="fr-FR" w:eastAsia="fr-CA"/>
        </w:rPr>
        <w:t>Gregory</w:t>
      </w:r>
      <w:r w:rsidR="008F1715" w:rsidRPr="008673A0">
        <w:rPr>
          <w:rFonts w:ascii="Arial" w:eastAsia="Times New Roman" w:hAnsi="Arial" w:cs="Arial"/>
          <w:sz w:val="21"/>
          <w:szCs w:val="21"/>
          <w:lang w:val="fr-FR" w:eastAsia="fr-CA"/>
        </w:rPr>
        <w:t xml:space="preserve"> dépassent </w:t>
      </w:r>
      <w:r w:rsidR="008F1715" w:rsidRPr="008673A0">
        <w:rPr>
          <w:rFonts w:ascii="Arial" w:eastAsia="Times New Roman" w:hAnsi="Arial" w:cs="Arial"/>
          <w:i/>
          <w:iCs/>
          <w:sz w:val="21"/>
          <w:szCs w:val="21"/>
          <w:lang w:val="fr-FR" w:eastAsia="fr-CA"/>
        </w:rPr>
        <w:t>Ramanujan</w:t>
      </w:r>
      <w:r w:rsidR="008F1715" w:rsidRPr="008673A0">
        <w:rPr>
          <w:rFonts w:ascii="Arial" w:eastAsia="Times New Roman" w:hAnsi="Arial" w:cs="Arial"/>
          <w:sz w:val="21"/>
          <w:szCs w:val="21"/>
          <w:lang w:val="fr-FR" w:eastAsia="fr-CA"/>
        </w:rPr>
        <w:t xml:space="preserve"> en proposant une formule fournissant 14 décimales à chaque itération :</w:t>
      </w:r>
    </w:p>
    <w:p w:rsidR="008F1715" w:rsidRPr="008673A0" w:rsidRDefault="008F1715" w:rsidP="007D2683">
      <w:pPr>
        <w:shd w:val="clear" w:color="auto" w:fill="FFFFFF"/>
        <w:spacing w:after="0" w:line="312" w:lineRule="atLeast"/>
        <w:jc w:val="center"/>
        <w:rPr>
          <w:rFonts w:ascii="Arial" w:eastAsia="Times New Roman" w:hAnsi="Arial" w:cs="Arial"/>
          <w:sz w:val="21"/>
          <w:szCs w:val="21"/>
          <w:lang w:val="fr-FR" w:eastAsia="fr-CA"/>
        </w:rPr>
      </w:pPr>
      <w:r w:rsidRPr="008673A0">
        <w:rPr>
          <w:rFonts w:ascii="Arial" w:eastAsia="Times New Roman" w:hAnsi="Arial" w:cs="Arial"/>
          <w:noProof/>
          <w:sz w:val="21"/>
          <w:szCs w:val="21"/>
          <w:lang w:eastAsia="fr-CA"/>
        </w:rPr>
        <w:drawing>
          <wp:inline distT="0" distB="0" distL="0" distR="0">
            <wp:extent cx="3804285" cy="620395"/>
            <wp:effectExtent l="0" t="0" r="5715" b="8255"/>
            <wp:docPr id="14" name="Image 14" descr="http://www.maths-et-tiques.fr/images/M_images/Image-84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aths-et-tiques.fr/images/M_images/Image-8470.gif"/>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04285" cy="620395"/>
                    </a:xfrm>
                    <a:prstGeom prst="rect">
                      <a:avLst/>
                    </a:prstGeom>
                    <a:noFill/>
                    <a:ln>
                      <a:noFill/>
                    </a:ln>
                  </pic:spPr>
                </pic:pic>
              </a:graphicData>
            </a:graphic>
          </wp:inline>
        </w:drawing>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xml:space="preserve">10 000 milliards de décimales de </w:t>
      </w:r>
      <w:r w:rsidRPr="008673A0">
        <w:rPr>
          <w:rFonts w:ascii="Arial" w:eastAsia="Times New Roman" w:hAnsi="Arial" w:cs="Arial"/>
          <w:noProof/>
          <w:sz w:val="21"/>
          <w:szCs w:val="21"/>
          <w:lang w:eastAsia="fr-CA"/>
        </w:rPr>
        <w:drawing>
          <wp:inline distT="0" distB="0" distL="0" distR="0">
            <wp:extent cx="97790" cy="81915"/>
            <wp:effectExtent l="0" t="0" r="0" b="0"/>
            <wp:docPr id="15" name="Image 15" descr="http://www.maths-et-tiques.fr/images/M_images/Pi-3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ths-et-tiques.fr/images/M_images/Pi-3281.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790" cy="81915"/>
                    </a:xfrm>
                    <a:prstGeom prst="rect">
                      <a:avLst/>
                    </a:prstGeom>
                    <a:noFill/>
                    <a:ln>
                      <a:noFill/>
                    </a:ln>
                  </pic:spPr>
                </pic:pic>
              </a:graphicData>
            </a:graphic>
          </wp:inline>
        </w:drawing>
      </w:r>
      <w:r w:rsidR="00BB516A" w:rsidRPr="008673A0">
        <w:rPr>
          <w:rFonts w:ascii="Arial" w:eastAsia="Times New Roman" w:hAnsi="Arial" w:cs="Arial"/>
          <w:sz w:val="21"/>
          <w:szCs w:val="21"/>
          <w:lang w:val="fr-FR" w:eastAsia="fr-CA"/>
        </w:rPr>
        <w:t xml:space="preserve"> </w:t>
      </w:r>
      <w:r w:rsidRPr="008673A0">
        <w:rPr>
          <w:rFonts w:ascii="Arial" w:eastAsia="Times New Roman" w:hAnsi="Arial" w:cs="Arial"/>
          <w:sz w:val="21"/>
          <w:szCs w:val="21"/>
          <w:lang w:val="fr-FR" w:eastAsia="fr-CA"/>
        </w:rPr>
        <w:t xml:space="preserve">sont connues aujourd'hui. Ce sont deux informaticiens (un japonais et un américain), Alexander J. Yee </w:t>
      </w:r>
      <w:r w:rsidR="00BB516A" w:rsidRPr="008673A0">
        <w:rPr>
          <w:rFonts w:ascii="Arial" w:eastAsia="Times New Roman" w:hAnsi="Arial" w:cs="Arial"/>
          <w:sz w:val="21"/>
          <w:szCs w:val="21"/>
          <w:lang w:val="fr-FR" w:eastAsia="fr-CA"/>
        </w:rPr>
        <w:t>et</w:t>
      </w:r>
      <w:r w:rsidRPr="008673A0">
        <w:rPr>
          <w:rFonts w:ascii="Arial" w:eastAsia="Times New Roman" w:hAnsi="Arial" w:cs="Arial"/>
          <w:sz w:val="21"/>
          <w:szCs w:val="21"/>
          <w:lang w:val="fr-FR" w:eastAsia="fr-CA"/>
        </w:rPr>
        <w:t xml:space="preserve"> Shigeru Kondo, qui détiennent le record depuis le 17 octobre 2011. Les méthodes d'approximation ont considérablement évolué et les ordinateurs permettant d'effectuer les calculs se trouvent dans des lieux grands comme plusieurs terrains de tennis.</w:t>
      </w:r>
    </w:p>
    <w:p w:rsidR="007D2683" w:rsidRDefault="007D2683"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xml:space="preserve">On peut trouver sur internet le club des personnes connaissant par </w:t>
      </w:r>
      <w:r w:rsidR="000819D2" w:rsidRPr="008673A0">
        <w:rPr>
          <w:rFonts w:ascii="Arial" w:eastAsia="Times New Roman" w:hAnsi="Arial" w:cs="Arial"/>
          <w:sz w:val="21"/>
          <w:szCs w:val="21"/>
          <w:lang w:val="fr-FR" w:eastAsia="fr-CA"/>
        </w:rPr>
        <w:t>cœur</w:t>
      </w:r>
      <w:r w:rsidRPr="008673A0">
        <w:rPr>
          <w:rFonts w:ascii="Arial" w:eastAsia="Times New Roman" w:hAnsi="Arial" w:cs="Arial"/>
          <w:sz w:val="21"/>
          <w:szCs w:val="21"/>
          <w:lang w:val="fr-FR" w:eastAsia="fr-CA"/>
        </w:rPr>
        <w:t xml:space="preserve"> plus de 1000 décimales de Pi : </w:t>
      </w:r>
      <w:hyperlink r:id="rId23" w:tgtFrame="_Blank" w:history="1">
        <w:r w:rsidRPr="008673A0">
          <w:rPr>
            <w:rFonts w:ascii="Arial" w:eastAsia="Times New Roman" w:hAnsi="Arial" w:cs="Arial"/>
            <w:sz w:val="21"/>
            <w:szCs w:val="21"/>
            <w:lang w:val="fr-FR" w:eastAsia="fr-CA"/>
          </w:rPr>
          <w:t>The 1000-club</w:t>
        </w:r>
      </w:hyperlink>
      <w:r w:rsidRPr="008673A0">
        <w:rPr>
          <w:rFonts w:ascii="Arial" w:eastAsia="Times New Roman" w:hAnsi="Arial" w:cs="Arial"/>
          <w:sz w:val="21"/>
          <w:szCs w:val="21"/>
          <w:lang w:val="fr-FR" w:eastAsia="fr-CA"/>
        </w:rPr>
        <w:t xml:space="preserve">. Actuellement, le record est détenu par un japonais, </w:t>
      </w:r>
      <w:r w:rsidRPr="008673A0">
        <w:rPr>
          <w:rFonts w:ascii="Arial" w:eastAsia="Times New Roman" w:hAnsi="Arial" w:cs="Arial"/>
          <w:i/>
          <w:iCs/>
          <w:sz w:val="21"/>
          <w:szCs w:val="21"/>
          <w:lang w:val="fr-FR" w:eastAsia="fr-CA"/>
        </w:rPr>
        <w:t>Hiroyuki Goto</w:t>
      </w:r>
      <w:r w:rsidRPr="008673A0">
        <w:rPr>
          <w:rFonts w:ascii="Arial" w:eastAsia="Times New Roman" w:hAnsi="Arial" w:cs="Arial"/>
          <w:sz w:val="21"/>
          <w:szCs w:val="21"/>
          <w:lang w:val="fr-FR" w:eastAsia="fr-CA"/>
        </w:rPr>
        <w:t xml:space="preserve">, qui connaît 42195 décimales. Vous vous demandez quel est l'intérêt d'accomplir de telles prouesses ... mais pour rien bien sûr ... quand on aime, on "compte" ! </w:t>
      </w:r>
    </w:p>
    <w:p w:rsidR="008F1715" w:rsidRPr="008673A0" w:rsidRDefault="008F1715" w:rsidP="008F1715">
      <w:pPr>
        <w:shd w:val="clear" w:color="auto" w:fill="FFFFFF"/>
        <w:spacing w:before="100" w:beforeAutospacing="1" w:after="100" w:afterAutospacing="1" w:line="312" w:lineRule="atLeast"/>
        <w:rPr>
          <w:rFonts w:ascii="Arial" w:eastAsia="Times New Roman" w:hAnsi="Arial" w:cs="Arial"/>
          <w:sz w:val="21"/>
          <w:szCs w:val="21"/>
          <w:lang w:val="fr-FR" w:eastAsia="fr-CA"/>
        </w:rPr>
      </w:pPr>
      <w:r w:rsidRPr="008673A0">
        <w:rPr>
          <w:rFonts w:ascii="Arial" w:eastAsia="Times New Roman" w:hAnsi="Arial" w:cs="Arial"/>
          <w:sz w:val="21"/>
          <w:szCs w:val="21"/>
          <w:lang w:val="fr-FR" w:eastAsia="fr-CA"/>
        </w:rPr>
        <w:t> </w:t>
      </w:r>
    </w:p>
    <w:p w:rsidR="008F6C77" w:rsidRPr="008673A0" w:rsidRDefault="008F6C77" w:rsidP="008F1715">
      <w:pPr>
        <w:rPr>
          <w:lang w:val="en-US"/>
        </w:rPr>
      </w:pPr>
      <w:bookmarkStart w:id="1" w:name="_GoBack"/>
      <w:bookmarkEnd w:id="1"/>
    </w:p>
    <w:sectPr w:rsidR="008F6C77" w:rsidRPr="008673A0" w:rsidSect="00A9542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E7B08"/>
    <w:multiLevelType w:val="multilevel"/>
    <w:tmpl w:val="66EA8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EB6A07"/>
    <w:multiLevelType w:val="multilevel"/>
    <w:tmpl w:val="AFFC0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3"/>
  <w:proofState w:spelling="clean" w:grammar="clean"/>
  <w:defaultTabStop w:val="708"/>
  <w:hyphenationZone w:val="425"/>
  <w:characterSpacingControl w:val="doNotCompress"/>
  <w:compat/>
  <w:rsids>
    <w:rsidRoot w:val="008F1715"/>
    <w:rsid w:val="000819D2"/>
    <w:rsid w:val="00235CEF"/>
    <w:rsid w:val="00536991"/>
    <w:rsid w:val="0068270E"/>
    <w:rsid w:val="0078127B"/>
    <w:rsid w:val="007D2683"/>
    <w:rsid w:val="008673A0"/>
    <w:rsid w:val="008F1715"/>
    <w:rsid w:val="008F6C77"/>
    <w:rsid w:val="009940DF"/>
    <w:rsid w:val="009A4816"/>
    <w:rsid w:val="00A9542F"/>
    <w:rsid w:val="00AE78EF"/>
    <w:rsid w:val="00BB516A"/>
    <w:rsid w:val="00CB14A8"/>
    <w:rsid w:val="00E241AC"/>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42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940D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940DF"/>
    <w:rPr>
      <w:rFonts w:ascii="Tahoma" w:hAnsi="Tahoma" w:cs="Tahoma"/>
      <w:sz w:val="16"/>
      <w:szCs w:val="16"/>
    </w:rPr>
  </w:style>
  <w:style w:type="character" w:styleId="Textedelespacerserv">
    <w:name w:val="Placeholder Text"/>
    <w:basedOn w:val="Policepardfaut"/>
    <w:uiPriority w:val="99"/>
    <w:semiHidden/>
    <w:rsid w:val="008673A0"/>
    <w:rPr>
      <w:color w:val="808080"/>
    </w:rPr>
  </w:style>
</w:styles>
</file>

<file path=word/webSettings.xml><?xml version="1.0" encoding="utf-8"?>
<w:webSettings xmlns:r="http://schemas.openxmlformats.org/officeDocument/2006/relationships" xmlns:w="http://schemas.openxmlformats.org/wordprocessingml/2006/main">
  <w:divs>
    <w:div w:id="247660590">
      <w:bodyDiv w:val="1"/>
      <w:marLeft w:val="0"/>
      <w:marRight w:val="0"/>
      <w:marTop w:val="0"/>
      <w:marBottom w:val="0"/>
      <w:divBdr>
        <w:top w:val="none" w:sz="0" w:space="0" w:color="auto"/>
        <w:left w:val="none" w:sz="0" w:space="0" w:color="auto"/>
        <w:bottom w:val="none" w:sz="0" w:space="0" w:color="auto"/>
        <w:right w:val="none" w:sz="0" w:space="0" w:color="auto"/>
      </w:divBdr>
      <w:divsChild>
        <w:div w:id="164176158">
          <w:marLeft w:val="0"/>
          <w:marRight w:val="0"/>
          <w:marTop w:val="75"/>
          <w:marBottom w:val="0"/>
          <w:divBdr>
            <w:top w:val="single" w:sz="6" w:space="0" w:color="FFFFFF"/>
            <w:left w:val="single" w:sz="6" w:space="0" w:color="FFFFFF"/>
            <w:bottom w:val="single" w:sz="6" w:space="0" w:color="FFFFFF"/>
            <w:right w:val="single" w:sz="6" w:space="0" w:color="FFFFFF"/>
          </w:divBdr>
          <w:divsChild>
            <w:div w:id="1542984075">
              <w:marLeft w:val="0"/>
              <w:marRight w:val="0"/>
              <w:marTop w:val="100"/>
              <w:marBottom w:val="100"/>
              <w:divBdr>
                <w:top w:val="none" w:sz="0" w:space="0" w:color="auto"/>
                <w:left w:val="none" w:sz="0" w:space="0" w:color="auto"/>
                <w:bottom w:val="none" w:sz="0" w:space="0" w:color="auto"/>
                <w:right w:val="none" w:sz="0" w:space="0" w:color="auto"/>
              </w:divBdr>
              <w:divsChild>
                <w:div w:id="2027751544">
                  <w:marLeft w:val="0"/>
                  <w:marRight w:val="0"/>
                  <w:marTop w:val="0"/>
                  <w:marBottom w:val="0"/>
                  <w:divBdr>
                    <w:top w:val="none" w:sz="0" w:space="0" w:color="auto"/>
                    <w:left w:val="none" w:sz="0" w:space="0" w:color="auto"/>
                    <w:bottom w:val="none" w:sz="0" w:space="0" w:color="auto"/>
                    <w:right w:val="none" w:sz="0" w:space="0" w:color="auto"/>
                  </w:divBdr>
                  <w:divsChild>
                    <w:div w:id="2090157214">
                      <w:marLeft w:val="0"/>
                      <w:marRight w:val="0"/>
                      <w:marTop w:val="150"/>
                      <w:marBottom w:val="0"/>
                      <w:divBdr>
                        <w:top w:val="double" w:sz="6" w:space="0" w:color="E9E9E9"/>
                        <w:left w:val="double" w:sz="6" w:space="0" w:color="E9E9E9"/>
                        <w:bottom w:val="double" w:sz="6" w:space="0" w:color="E9E9E9"/>
                        <w:right w:val="double" w:sz="6" w:space="0" w:color="E9E9E9"/>
                      </w:divBdr>
                      <w:divsChild>
                        <w:div w:id="842472016">
                          <w:marLeft w:val="0"/>
                          <w:marRight w:val="0"/>
                          <w:marTop w:val="0"/>
                          <w:marBottom w:val="0"/>
                          <w:divBdr>
                            <w:top w:val="single" w:sz="6" w:space="0" w:color="E9E9E9"/>
                            <w:left w:val="single" w:sz="6" w:space="0" w:color="E9E9E9"/>
                            <w:bottom w:val="single" w:sz="6" w:space="0" w:color="E9E9E9"/>
                            <w:right w:val="single" w:sz="6" w:space="0" w:color="E9E9E9"/>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hs-et-tiques.fr/index.php/histoire-des-maths/mathematiciens-celebres/archimede" TargetMode="External"/><Relationship Id="rId13" Type="http://schemas.openxmlformats.org/officeDocument/2006/relationships/image" Target="media/image5.gif"/><Relationship Id="rId18" Type="http://schemas.openxmlformats.org/officeDocument/2006/relationships/image" Target="media/image6.gif"/><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image" Target="media/image2.jpeg"/><Relationship Id="rId12" Type="http://schemas.openxmlformats.org/officeDocument/2006/relationships/hyperlink" Target="http://www.maths-et-tiques.fr/index.php/histoire-des-maths/mathematiciens-celebres/al-kashi" TargetMode="External"/><Relationship Id="rId17" Type="http://schemas.openxmlformats.org/officeDocument/2006/relationships/hyperlink" Target="http://www.maths-et-tiques.fr/index.php/histoire-des-maths/mathematiciens-celebres/leibniz"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aths-et-tiques.fr/index.php/histoire-des-maths/mathematiciens-celebres/newton" TargetMode="External"/><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hyperlink" Target="http://www.maths-et-tiques.fr/index.php/histoire-des-maths/nombres/les-irrationnels" TargetMode="External"/><Relationship Id="rId11" Type="http://schemas.openxmlformats.org/officeDocument/2006/relationships/hyperlink" Target="http://www.maths-et-tiques.fr/index.php/histoire-des-maths/mathematiciens-celebres/aryabhata" TargetMode="External"/><Relationship Id="rId24" Type="http://schemas.openxmlformats.org/officeDocument/2006/relationships/fontTable" Target="fontTable.xml"/><Relationship Id="rId5" Type="http://schemas.openxmlformats.org/officeDocument/2006/relationships/image" Target="media/image1.gif"/><Relationship Id="rId15" Type="http://schemas.openxmlformats.org/officeDocument/2006/relationships/hyperlink" Target="http://www.maths-et-tiques.fr/index.php/histoire-des-maths/mathematiciens-celebres/viete" TargetMode="External"/><Relationship Id="rId23" Type="http://schemas.openxmlformats.org/officeDocument/2006/relationships/hyperlink" Target="http://www.acc.umu.se/~olletg/pi/club_1000.html" TargetMode="External"/><Relationship Id="rId10" Type="http://schemas.openxmlformats.org/officeDocument/2006/relationships/image" Target="media/image4.jpeg"/><Relationship Id="rId19" Type="http://schemas.openxmlformats.org/officeDocument/2006/relationships/hyperlink" Target="http://www.maths-et-tiques.fr/index.php/histoire-des-maths/mathematiciens-celebres/euler"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hyperlink" Target="http://www.maths-et-tiques.fr/index.php/histoire-des-maths/mathematiciens-celebres/fibonacci" TargetMode="External"/><Relationship Id="rId22"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1111</Words>
  <Characters>6116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Desranleau</dc:creator>
  <cp:lastModifiedBy>Sylvie</cp:lastModifiedBy>
  <cp:revision>6</cp:revision>
  <dcterms:created xsi:type="dcterms:W3CDTF">2014-11-12T19:48:00Z</dcterms:created>
  <dcterms:modified xsi:type="dcterms:W3CDTF">2014-11-12T20:19:00Z</dcterms:modified>
</cp:coreProperties>
</file>