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B7" w:rsidRDefault="00EE5DB5" w:rsidP="00EE5DB5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Aller à l'école… Combien ça coûte?</w:t>
      </w:r>
    </w:p>
    <w:p w:rsidR="00EE5DB5" w:rsidRDefault="00EE5DB5" w:rsidP="00EE5DB5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Au Québec, nous payons très peu de frais pour aller à l'école car la société québécoise a fait le choix de rendre l'école accessible à tout le monde. </w:t>
      </w:r>
      <w:r w:rsidR="00D928F1" w:rsidRPr="00D928F1">
        <w:rPr>
          <w:rFonts w:cs="Times New Roman"/>
          <w:b/>
          <w:sz w:val="32"/>
          <w:szCs w:val="32"/>
        </w:rPr>
        <w:t>Le but de cette activité est de calculer combien coûte réellement aller à l'école pendant un an.</w:t>
      </w:r>
    </w:p>
    <w:p w:rsidR="00D928F1" w:rsidRPr="00D928F1" w:rsidRDefault="00D928F1" w:rsidP="00EE5DB5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Voici les employés qui travaillent dans un centre d'éducation aux adultes:</w:t>
      </w:r>
      <w:bookmarkStart w:id="0" w:name="_GoBack"/>
      <w:bookmarkEnd w:id="0"/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enseignant pour 10 élèves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professionnel pour 50 élèves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 </w:t>
      </w:r>
      <w:proofErr w:type="gramStart"/>
      <w:r>
        <w:rPr>
          <w:rFonts w:cs="Times New Roman"/>
          <w:sz w:val="32"/>
          <w:szCs w:val="32"/>
        </w:rPr>
        <w:t>directeur(</w:t>
      </w:r>
      <w:proofErr w:type="spellStart"/>
      <w:proofErr w:type="gramEnd"/>
      <w:r>
        <w:rPr>
          <w:rFonts w:cs="Times New Roman"/>
          <w:sz w:val="32"/>
          <w:szCs w:val="32"/>
        </w:rPr>
        <w:t>trice</w:t>
      </w:r>
      <w:proofErr w:type="spellEnd"/>
      <w:r>
        <w:rPr>
          <w:rFonts w:cs="Times New Roman"/>
          <w:sz w:val="32"/>
          <w:szCs w:val="32"/>
        </w:rPr>
        <w:t>) général(e)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 </w:t>
      </w:r>
      <w:proofErr w:type="gramStart"/>
      <w:r>
        <w:rPr>
          <w:rFonts w:cs="Times New Roman"/>
          <w:sz w:val="32"/>
          <w:szCs w:val="32"/>
        </w:rPr>
        <w:t>directeur(</w:t>
      </w:r>
      <w:proofErr w:type="spellStart"/>
      <w:proofErr w:type="gramEnd"/>
      <w:r>
        <w:rPr>
          <w:rFonts w:cs="Times New Roman"/>
          <w:sz w:val="32"/>
          <w:szCs w:val="32"/>
        </w:rPr>
        <w:t>trice</w:t>
      </w:r>
      <w:proofErr w:type="spellEnd"/>
      <w:r>
        <w:rPr>
          <w:rFonts w:cs="Times New Roman"/>
          <w:sz w:val="32"/>
          <w:szCs w:val="32"/>
        </w:rPr>
        <w:t>)-adjoint(e) pour chaque tranche de 200 élèves excédent la première tranche de 200 élèves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secrétaire par direction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secrétaire aux dossiers d'élèves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technicienne en organisation scolaire (secrétaire)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surveillante de la salle d'examen (secrétaire)</w:t>
      </w:r>
    </w:p>
    <w:p w:rsidR="00EE5DB5" w:rsidRDefault="00EE5DB5" w:rsidP="00EE5DB5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Les salaires annuels moyens des différents employés sont les suivants: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60 000$ pour les enseignants et les professionnels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105 000$ pour </w:t>
      </w:r>
      <w:proofErr w:type="gramStart"/>
      <w:r>
        <w:rPr>
          <w:rFonts w:cs="Times New Roman"/>
          <w:sz w:val="32"/>
          <w:szCs w:val="32"/>
        </w:rPr>
        <w:t>le(</w:t>
      </w:r>
      <w:proofErr w:type="gramEnd"/>
      <w:r>
        <w:rPr>
          <w:rFonts w:cs="Times New Roman"/>
          <w:sz w:val="32"/>
          <w:szCs w:val="32"/>
        </w:rPr>
        <w:t>la) directeur(</w:t>
      </w:r>
      <w:proofErr w:type="spellStart"/>
      <w:r>
        <w:rPr>
          <w:rFonts w:cs="Times New Roman"/>
          <w:sz w:val="32"/>
          <w:szCs w:val="32"/>
        </w:rPr>
        <w:t>trice</w:t>
      </w:r>
      <w:proofErr w:type="spellEnd"/>
      <w:r>
        <w:rPr>
          <w:rFonts w:cs="Times New Roman"/>
          <w:sz w:val="32"/>
          <w:szCs w:val="32"/>
        </w:rPr>
        <w:t>) général(e)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90 000$ pour les </w:t>
      </w:r>
      <w:proofErr w:type="gramStart"/>
      <w:r>
        <w:rPr>
          <w:rFonts w:cs="Times New Roman"/>
          <w:sz w:val="32"/>
          <w:szCs w:val="32"/>
        </w:rPr>
        <w:t>directeurs(</w:t>
      </w:r>
      <w:proofErr w:type="spellStart"/>
      <w:proofErr w:type="gramEnd"/>
      <w:r>
        <w:rPr>
          <w:rFonts w:cs="Times New Roman"/>
          <w:sz w:val="32"/>
          <w:szCs w:val="32"/>
        </w:rPr>
        <w:t>trices</w:t>
      </w:r>
      <w:proofErr w:type="spellEnd"/>
      <w:r>
        <w:rPr>
          <w:rFonts w:cs="Times New Roman"/>
          <w:sz w:val="32"/>
          <w:szCs w:val="32"/>
        </w:rPr>
        <w:t>)-adjoints(es)</w:t>
      </w:r>
    </w:p>
    <w:p w:rsidR="00EE5DB5" w:rsidRDefault="00EE5DB5" w:rsidP="00EE5DB5">
      <w:pPr>
        <w:pStyle w:val="Paragraphedeliste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40 000$ pour les secrétaires</w:t>
      </w:r>
    </w:p>
    <w:p w:rsidR="00EE5DB5" w:rsidRDefault="00EE5DB5" w:rsidP="00EE5DB5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On évalue les dépenses en salaire à 80% du budget d'une école.</w:t>
      </w:r>
    </w:p>
    <w:p w:rsidR="00EE5DB5" w:rsidRPr="00EE5DB5" w:rsidRDefault="00EE5DB5" w:rsidP="00EE5DB5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Dans un centre comptant 250 élèves, </w:t>
      </w:r>
      <w:r w:rsidRPr="00D928F1">
        <w:rPr>
          <w:rFonts w:cs="Times New Roman"/>
          <w:b/>
          <w:sz w:val="32"/>
          <w:szCs w:val="32"/>
        </w:rPr>
        <w:t>combien coûte à chaque année, en moyenne, la fréquentation d'un élève?</w:t>
      </w:r>
    </w:p>
    <w:sectPr w:rsidR="00EE5DB5" w:rsidRPr="00EE5DB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3D" w:rsidRDefault="0015203D" w:rsidP="0015203D">
      <w:pPr>
        <w:spacing w:after="0" w:line="240" w:lineRule="auto"/>
      </w:pPr>
      <w:r>
        <w:separator/>
      </w:r>
    </w:p>
  </w:endnote>
  <w:endnote w:type="continuationSeparator" w:id="0">
    <w:p w:rsidR="0015203D" w:rsidRDefault="0015203D" w:rsidP="001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3D" w:rsidRPr="0015203D" w:rsidRDefault="0015203D" w:rsidP="0015203D">
    <w:pPr>
      <w:pStyle w:val="Pieddepage"/>
      <w:jc w:val="right"/>
      <w:rPr>
        <w:sz w:val="16"/>
        <w:szCs w:val="16"/>
      </w:rPr>
    </w:pPr>
    <w:r w:rsidRPr="0015203D">
      <w:rPr>
        <w:sz w:val="16"/>
        <w:szCs w:val="16"/>
      </w:rPr>
      <w:t>François Prévost-</w:t>
    </w:r>
    <w:proofErr w:type="spellStart"/>
    <w:r w:rsidRPr="0015203D">
      <w:rPr>
        <w:sz w:val="16"/>
        <w:szCs w:val="16"/>
      </w:rPr>
      <w:t>Lagacé</w:t>
    </w:r>
    <w:proofErr w:type="spellEnd"/>
  </w:p>
  <w:p w:rsidR="0015203D" w:rsidRPr="0015203D" w:rsidRDefault="0015203D" w:rsidP="0015203D">
    <w:pPr>
      <w:pStyle w:val="Pieddepage"/>
      <w:jc w:val="right"/>
      <w:rPr>
        <w:sz w:val="16"/>
        <w:szCs w:val="16"/>
      </w:rPr>
    </w:pPr>
    <w:r w:rsidRPr="0015203D">
      <w:rPr>
        <w:sz w:val="16"/>
        <w:szCs w:val="16"/>
      </w:rPr>
      <w:t>Avril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3D" w:rsidRDefault="0015203D" w:rsidP="0015203D">
      <w:pPr>
        <w:spacing w:after="0" w:line="240" w:lineRule="auto"/>
      </w:pPr>
      <w:r>
        <w:separator/>
      </w:r>
    </w:p>
  </w:footnote>
  <w:footnote w:type="continuationSeparator" w:id="0">
    <w:p w:rsidR="0015203D" w:rsidRDefault="0015203D" w:rsidP="0015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5206"/>
    <w:multiLevelType w:val="hybridMultilevel"/>
    <w:tmpl w:val="C4FA2B34"/>
    <w:lvl w:ilvl="0" w:tplc="A21805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B5"/>
    <w:rsid w:val="0015203D"/>
    <w:rsid w:val="005523C1"/>
    <w:rsid w:val="00BE6EB7"/>
    <w:rsid w:val="00D928F1"/>
    <w:rsid w:val="00E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D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20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03D"/>
  </w:style>
  <w:style w:type="paragraph" w:styleId="Pieddepage">
    <w:name w:val="footer"/>
    <w:basedOn w:val="Normal"/>
    <w:link w:val="PieddepageCar"/>
    <w:uiPriority w:val="99"/>
    <w:unhideWhenUsed/>
    <w:rsid w:val="001520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03D"/>
  </w:style>
  <w:style w:type="paragraph" w:styleId="Textedebulles">
    <w:name w:val="Balloon Text"/>
    <w:basedOn w:val="Normal"/>
    <w:link w:val="TextedebullesCar"/>
    <w:uiPriority w:val="99"/>
    <w:semiHidden/>
    <w:unhideWhenUsed/>
    <w:rsid w:val="0015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D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20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03D"/>
  </w:style>
  <w:style w:type="paragraph" w:styleId="Pieddepage">
    <w:name w:val="footer"/>
    <w:basedOn w:val="Normal"/>
    <w:link w:val="PieddepageCar"/>
    <w:uiPriority w:val="99"/>
    <w:unhideWhenUsed/>
    <w:rsid w:val="001520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03D"/>
  </w:style>
  <w:style w:type="paragraph" w:styleId="Textedebulles">
    <w:name w:val="Balloon Text"/>
    <w:basedOn w:val="Normal"/>
    <w:link w:val="TextedebullesCar"/>
    <w:uiPriority w:val="99"/>
    <w:semiHidden/>
    <w:unhideWhenUsed/>
    <w:rsid w:val="0015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3</cp:revision>
  <dcterms:created xsi:type="dcterms:W3CDTF">2015-04-29T17:19:00Z</dcterms:created>
  <dcterms:modified xsi:type="dcterms:W3CDTF">2015-04-29T19:44:00Z</dcterms:modified>
</cp:coreProperties>
</file>